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7C5E" w14:textId="77777777" w:rsidR="00F94C4E" w:rsidRPr="0036400F" w:rsidRDefault="009E559D" w:rsidP="00F94C4E">
      <w:pPr>
        <w:jc w:val="both"/>
        <w:rPr>
          <w:b/>
        </w:rPr>
      </w:pPr>
      <w:bookmarkStart w:id="0" w:name="_GoBack"/>
      <w:bookmarkEnd w:id="0"/>
      <w:r>
        <w:rPr>
          <w:b/>
        </w:rPr>
        <w:t>FORMAT met Voorbeeldteksten</w:t>
      </w:r>
    </w:p>
    <w:p w14:paraId="66A57C5F" w14:textId="77777777" w:rsidR="0036400F" w:rsidRDefault="0036400F" w:rsidP="00C70523"/>
    <w:p w14:paraId="66A57C60" w14:textId="77777777" w:rsidR="0051505A" w:rsidRPr="00AD1879" w:rsidRDefault="00E25F1F" w:rsidP="00C70523">
      <w:r>
        <w:t>Titels</w:t>
      </w:r>
    </w:p>
    <w:tbl>
      <w:tblPr>
        <w:tblStyle w:val="Tabelraster"/>
        <w:tblW w:w="0" w:type="auto"/>
        <w:tblLook w:val="04A0" w:firstRow="1" w:lastRow="0" w:firstColumn="1" w:lastColumn="0" w:noHBand="0" w:noVBand="1"/>
      </w:tblPr>
      <w:tblGrid>
        <w:gridCol w:w="4361"/>
        <w:gridCol w:w="4851"/>
      </w:tblGrid>
      <w:tr w:rsidR="0051505A" w:rsidRPr="00AD1879" w14:paraId="66A57C63" w14:textId="77777777" w:rsidTr="00C70523">
        <w:tc>
          <w:tcPr>
            <w:tcW w:w="4361" w:type="dxa"/>
            <w:tcBorders>
              <w:top w:val="single" w:sz="4" w:space="0" w:color="auto"/>
              <w:left w:val="single" w:sz="4" w:space="0" w:color="auto"/>
              <w:bottom w:val="single" w:sz="4" w:space="0" w:color="auto"/>
              <w:right w:val="single" w:sz="4" w:space="0" w:color="auto"/>
            </w:tcBorders>
            <w:hideMark/>
          </w:tcPr>
          <w:p w14:paraId="66A57C61" w14:textId="77777777" w:rsidR="0051505A" w:rsidRPr="00AD1879" w:rsidRDefault="0051505A" w:rsidP="00C70523">
            <w:pPr>
              <w:jc w:val="both"/>
              <w:rPr>
                <w:rFonts w:ascii="Calibri" w:hAnsi="Calibri"/>
                <w:sz w:val="23"/>
                <w:szCs w:val="23"/>
              </w:rPr>
            </w:pPr>
            <w:r w:rsidRPr="00AD1879">
              <w:rPr>
                <w:rFonts w:ascii="Calibri" w:hAnsi="Calibri"/>
                <w:sz w:val="23"/>
                <w:szCs w:val="23"/>
              </w:rPr>
              <w:t>Korte titel (max 40 tekens)</w:t>
            </w:r>
          </w:p>
        </w:tc>
        <w:tc>
          <w:tcPr>
            <w:tcW w:w="4851" w:type="dxa"/>
            <w:tcBorders>
              <w:top w:val="single" w:sz="4" w:space="0" w:color="auto"/>
              <w:left w:val="single" w:sz="4" w:space="0" w:color="auto"/>
              <w:bottom w:val="single" w:sz="4" w:space="0" w:color="auto"/>
              <w:right w:val="single" w:sz="4" w:space="0" w:color="auto"/>
            </w:tcBorders>
            <w:hideMark/>
          </w:tcPr>
          <w:p w14:paraId="66A57C62" w14:textId="77777777" w:rsidR="0051505A" w:rsidRPr="00AD1879" w:rsidRDefault="0051505A" w:rsidP="00C70523">
            <w:pPr>
              <w:jc w:val="both"/>
              <w:rPr>
                <w:rFonts w:ascii="Calibri" w:hAnsi="Calibri"/>
                <w:sz w:val="23"/>
                <w:szCs w:val="23"/>
              </w:rPr>
            </w:pPr>
          </w:p>
        </w:tc>
      </w:tr>
      <w:tr w:rsidR="0051505A" w:rsidRPr="00AD1879" w14:paraId="66A57C66" w14:textId="77777777" w:rsidTr="00C70523">
        <w:tc>
          <w:tcPr>
            <w:tcW w:w="4361" w:type="dxa"/>
            <w:tcBorders>
              <w:top w:val="single" w:sz="4" w:space="0" w:color="auto"/>
              <w:left w:val="single" w:sz="4" w:space="0" w:color="auto"/>
              <w:bottom w:val="single" w:sz="4" w:space="0" w:color="auto"/>
              <w:right w:val="single" w:sz="4" w:space="0" w:color="auto"/>
            </w:tcBorders>
            <w:hideMark/>
          </w:tcPr>
          <w:p w14:paraId="66A57C64" w14:textId="77777777" w:rsidR="0051505A" w:rsidRPr="00AD1879" w:rsidRDefault="0051505A" w:rsidP="00C70523">
            <w:pPr>
              <w:jc w:val="both"/>
              <w:rPr>
                <w:rFonts w:ascii="Calibri" w:hAnsi="Calibri"/>
                <w:sz w:val="23"/>
                <w:szCs w:val="23"/>
              </w:rPr>
            </w:pPr>
            <w:r w:rsidRPr="00AD1879">
              <w:rPr>
                <w:rFonts w:ascii="Calibri" w:hAnsi="Calibri"/>
                <w:sz w:val="23"/>
                <w:szCs w:val="23"/>
              </w:rPr>
              <w:t>Volledige titel (max 100 tekens)</w:t>
            </w:r>
          </w:p>
        </w:tc>
        <w:tc>
          <w:tcPr>
            <w:tcW w:w="4851" w:type="dxa"/>
            <w:tcBorders>
              <w:top w:val="single" w:sz="4" w:space="0" w:color="auto"/>
              <w:left w:val="single" w:sz="4" w:space="0" w:color="auto"/>
              <w:bottom w:val="single" w:sz="4" w:space="0" w:color="auto"/>
              <w:right w:val="single" w:sz="4" w:space="0" w:color="auto"/>
            </w:tcBorders>
            <w:hideMark/>
          </w:tcPr>
          <w:p w14:paraId="66A57C65" w14:textId="77777777" w:rsidR="0051505A" w:rsidRPr="0051505A" w:rsidRDefault="0051505A" w:rsidP="00C70523">
            <w:pPr>
              <w:jc w:val="both"/>
              <w:rPr>
                <w:rFonts w:ascii="Calibri" w:hAnsi="Calibri"/>
                <w:i/>
                <w:sz w:val="23"/>
                <w:szCs w:val="23"/>
              </w:rPr>
            </w:pPr>
            <w:r>
              <w:rPr>
                <w:rFonts w:ascii="Calibri" w:hAnsi="Calibri"/>
                <w:i/>
                <w:sz w:val="23"/>
                <w:szCs w:val="23"/>
              </w:rPr>
              <w:t>Aandoening in titel noemen</w:t>
            </w:r>
          </w:p>
        </w:tc>
      </w:tr>
    </w:tbl>
    <w:p w14:paraId="66A57C67" w14:textId="77777777" w:rsidR="0051505A" w:rsidRPr="00047859" w:rsidRDefault="0051505A" w:rsidP="0051505A">
      <w:pPr>
        <w:rPr>
          <w:b/>
        </w:rPr>
      </w:pPr>
    </w:p>
    <w:p w14:paraId="66A57C68" w14:textId="77777777" w:rsidR="005A66E6" w:rsidRPr="0036400F" w:rsidRDefault="005A66E6" w:rsidP="0036400F">
      <w:pPr>
        <w:pStyle w:val="Kop2"/>
        <w:spacing w:before="200" w:line="276" w:lineRule="auto"/>
      </w:pPr>
      <w:r w:rsidRPr="0036400F">
        <w:rPr>
          <w:rFonts w:asciiTheme="majorHAnsi" w:hAnsiTheme="majorHAnsi"/>
          <w:color w:val="4F81BD" w:themeColor="accent1"/>
          <w:sz w:val="26"/>
          <w:szCs w:val="26"/>
        </w:rPr>
        <w:t>Uitgangsvraag</w:t>
      </w:r>
    </w:p>
    <w:p w14:paraId="66A57C69" w14:textId="77777777" w:rsidR="00F94C4E" w:rsidRDefault="00F94C4E" w:rsidP="00F94C4E">
      <w:pPr>
        <w:jc w:val="both"/>
        <w:rPr>
          <w:rFonts w:ascii="Calibri" w:hAnsi="Calibri"/>
          <w:sz w:val="23"/>
          <w:szCs w:val="23"/>
        </w:rPr>
      </w:pPr>
      <w:r w:rsidRPr="00AD1879">
        <w:rPr>
          <w:rFonts w:ascii="Calibri" w:hAnsi="Calibri"/>
          <w:sz w:val="23"/>
          <w:szCs w:val="23"/>
        </w:rPr>
        <w:t>Een uitgangsvraag is een klinisch relevante vraag waarop tijdens de richtlijnontwikkeling een antwoord wordt geformuleerd.</w:t>
      </w:r>
    </w:p>
    <w:p w14:paraId="66A57C6A" w14:textId="77777777" w:rsidR="00F94C4E" w:rsidRDefault="00F94C4E" w:rsidP="00F94C4E">
      <w:pPr>
        <w:jc w:val="both"/>
        <w:rPr>
          <w:rFonts w:ascii="Calibri" w:hAnsi="Calibri"/>
          <w:sz w:val="23"/>
          <w:szCs w:val="23"/>
        </w:rPr>
      </w:pPr>
    </w:p>
    <w:p w14:paraId="66A57C6B" w14:textId="77777777" w:rsidR="005A66E6" w:rsidRPr="009468A5" w:rsidRDefault="003223F3" w:rsidP="0036400F">
      <w:pPr>
        <w:pStyle w:val="Kop2"/>
        <w:spacing w:before="200" w:line="276" w:lineRule="auto"/>
      </w:pPr>
      <w:r w:rsidRPr="0036400F">
        <w:rPr>
          <w:rFonts w:asciiTheme="majorHAnsi" w:hAnsiTheme="majorHAnsi"/>
          <w:color w:val="4F81BD" w:themeColor="accent1"/>
          <w:sz w:val="26"/>
          <w:szCs w:val="26"/>
        </w:rPr>
        <w:t>Aanbeveling</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9284"/>
      </w:tblGrid>
      <w:tr w:rsidR="00F94C4E" w:rsidRPr="00AD1879" w14:paraId="66A57C6D" w14:textId="77777777" w:rsidTr="00F94C4E">
        <w:tc>
          <w:tcPr>
            <w:tcW w:w="9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57C6C" w14:textId="6E0E21C7" w:rsidR="00F94C4E" w:rsidRPr="00AD1879" w:rsidRDefault="00F94C4E" w:rsidP="001B366F">
            <w:pPr>
              <w:jc w:val="both"/>
              <w:rPr>
                <w:rFonts w:ascii="Calibri" w:hAnsi="Calibri"/>
                <w:sz w:val="23"/>
                <w:szCs w:val="23"/>
              </w:rPr>
            </w:pPr>
            <w:r w:rsidRPr="00AD1879">
              <w:rPr>
                <w:rFonts w:ascii="Calibri" w:hAnsi="Calibri"/>
                <w:sz w:val="23"/>
                <w:szCs w:val="23"/>
              </w:rPr>
              <w:t xml:space="preserve">Kort en concreet formuleren. Actief formuleren. </w:t>
            </w:r>
          </w:p>
        </w:tc>
      </w:tr>
    </w:tbl>
    <w:p w14:paraId="66A57C6E" w14:textId="77777777" w:rsidR="00F94C4E" w:rsidRDefault="00F94C4E" w:rsidP="00F94C4E">
      <w:pPr>
        <w:jc w:val="both"/>
        <w:rPr>
          <w:rFonts w:ascii="Calibri" w:hAnsi="Calibri"/>
          <w:sz w:val="23"/>
          <w:szCs w:val="23"/>
        </w:rPr>
      </w:pPr>
    </w:p>
    <w:p w14:paraId="66A57C6F" w14:textId="77777777" w:rsidR="00F94C4E" w:rsidRDefault="00F94C4E" w:rsidP="00F94C4E">
      <w:pPr>
        <w:jc w:val="both"/>
        <w:rPr>
          <w:rFonts w:ascii="Calibri" w:hAnsi="Calibri"/>
          <w:sz w:val="23"/>
          <w:szCs w:val="23"/>
        </w:rPr>
      </w:pPr>
      <w:r w:rsidRPr="00AD1879">
        <w:rPr>
          <w:rFonts w:ascii="Calibri" w:hAnsi="Calibri"/>
          <w:sz w:val="23"/>
          <w:szCs w:val="23"/>
        </w:rPr>
        <w:t>Zo mogelijk, aangeven of de aanbeveling betrekking heeft op de minimale of optimale zorg.</w:t>
      </w:r>
    </w:p>
    <w:p w14:paraId="66A57C70" w14:textId="77777777" w:rsidR="00F94C4E" w:rsidRPr="00AD1879" w:rsidRDefault="00F94C4E" w:rsidP="00F94C4E">
      <w:pPr>
        <w:jc w:val="both"/>
        <w:rPr>
          <w:rFonts w:ascii="Calibri" w:hAnsi="Calibri"/>
          <w:sz w:val="23"/>
          <w:szCs w:val="23"/>
        </w:rPr>
      </w:pPr>
    </w:p>
    <w:p w14:paraId="66A57C71" w14:textId="77777777" w:rsidR="005A66E6" w:rsidRPr="009468A5" w:rsidRDefault="003223F3" w:rsidP="0036400F">
      <w:pPr>
        <w:pStyle w:val="Kop2"/>
        <w:spacing w:before="200" w:line="276" w:lineRule="auto"/>
      </w:pPr>
      <w:r w:rsidRPr="0036400F">
        <w:rPr>
          <w:rFonts w:asciiTheme="majorHAnsi" w:hAnsiTheme="majorHAnsi"/>
          <w:color w:val="4F81BD" w:themeColor="accent1"/>
          <w:sz w:val="26"/>
          <w:szCs w:val="26"/>
        </w:rPr>
        <w:t>Inleiding</w:t>
      </w:r>
    </w:p>
    <w:p w14:paraId="66A57C72" w14:textId="77777777" w:rsidR="00B5516F" w:rsidRDefault="00F94C4E" w:rsidP="00B5516F">
      <w:pPr>
        <w:jc w:val="both"/>
        <w:rPr>
          <w:rFonts w:ascii="Calibri" w:hAnsi="Calibri"/>
          <w:sz w:val="23"/>
          <w:szCs w:val="23"/>
        </w:rPr>
      </w:pPr>
      <w:r w:rsidRPr="00AD1879">
        <w:rPr>
          <w:rFonts w:ascii="Calibri" w:hAnsi="Calibri"/>
          <w:sz w:val="23"/>
          <w:szCs w:val="23"/>
        </w:rPr>
        <w:t>Korte introductie op de ac</w:t>
      </w:r>
      <w:r w:rsidR="00B5516F">
        <w:rPr>
          <w:rFonts w:ascii="Calibri" w:hAnsi="Calibri"/>
          <w:sz w:val="23"/>
          <w:szCs w:val="23"/>
        </w:rPr>
        <w:t>htergrond van de uitgangsvraag.</w:t>
      </w:r>
    </w:p>
    <w:p w14:paraId="66A57C73" w14:textId="77777777" w:rsidR="0036400F" w:rsidRPr="00AD1879" w:rsidRDefault="0036400F" w:rsidP="0036400F">
      <w:pPr>
        <w:jc w:val="both"/>
        <w:rPr>
          <w:rFonts w:ascii="Calibri" w:hAnsi="Calibri"/>
          <w:sz w:val="23"/>
          <w:szCs w:val="23"/>
        </w:rPr>
      </w:pPr>
    </w:p>
    <w:p w14:paraId="66A57C74" w14:textId="77777777" w:rsidR="0036400F" w:rsidRPr="009468A5" w:rsidRDefault="0036400F" w:rsidP="0036400F">
      <w:pPr>
        <w:pStyle w:val="Kop2"/>
        <w:spacing w:before="200" w:line="276" w:lineRule="auto"/>
      </w:pPr>
      <w:r w:rsidRPr="0036400F">
        <w:rPr>
          <w:rFonts w:asciiTheme="majorHAnsi" w:hAnsiTheme="majorHAnsi"/>
          <w:color w:val="4F81BD" w:themeColor="accent1"/>
          <w:sz w:val="26"/>
          <w:szCs w:val="26"/>
        </w:rPr>
        <w:t>Conclusies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7938"/>
      </w:tblGrid>
      <w:tr w:rsidR="0036400F" w:rsidRPr="00AD1879" w14:paraId="66A57C78" w14:textId="77777777" w:rsidTr="00C70523">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57C75" w14:textId="77777777" w:rsidR="0036400F" w:rsidRPr="00AD1879" w:rsidRDefault="0036400F" w:rsidP="00C70523">
            <w:pPr>
              <w:jc w:val="center"/>
              <w:rPr>
                <w:rFonts w:ascii="Calibri" w:hAnsi="Calibri"/>
                <w:sz w:val="23"/>
                <w:szCs w:val="23"/>
              </w:rPr>
            </w:pPr>
            <w:r w:rsidRPr="00F94C4E">
              <w:rPr>
                <w:rFonts w:ascii="Calibri" w:hAnsi="Calibri"/>
                <w:b/>
                <w:sz w:val="23"/>
                <w:szCs w:val="23"/>
              </w:rPr>
              <w:t>Hoog / matig /   laag /      zeer laag</w:t>
            </w:r>
            <w:r>
              <w:rPr>
                <w:rFonts w:ascii="Calibri" w:hAnsi="Calibri"/>
                <w:b/>
                <w:sz w:val="23"/>
                <w:szCs w:val="23"/>
              </w:rPr>
              <w:t xml:space="preserve"> </w:t>
            </w:r>
            <w:r w:rsidRPr="00F94C4E">
              <w:rPr>
                <w:rFonts w:ascii="Calibri" w:hAnsi="Calibri"/>
                <w:b/>
                <w:sz w:val="23"/>
                <w:szCs w:val="23"/>
              </w:rPr>
              <w:t>GRADE</w:t>
            </w:r>
          </w:p>
        </w:tc>
        <w:tc>
          <w:tcPr>
            <w:tcW w:w="7938" w:type="dxa"/>
            <w:tcBorders>
              <w:top w:val="single" w:sz="4" w:space="0" w:color="auto"/>
              <w:left w:val="single" w:sz="4" w:space="0" w:color="auto"/>
              <w:bottom w:val="single" w:sz="4" w:space="0" w:color="auto"/>
              <w:right w:val="single" w:sz="4" w:space="0" w:color="auto"/>
            </w:tcBorders>
            <w:hideMark/>
          </w:tcPr>
          <w:p w14:paraId="66A57C76" w14:textId="77777777" w:rsidR="0036400F" w:rsidRPr="00AD1879" w:rsidRDefault="0036400F" w:rsidP="00C70523">
            <w:pPr>
              <w:jc w:val="both"/>
              <w:rPr>
                <w:rFonts w:ascii="Calibri" w:hAnsi="Calibri"/>
                <w:sz w:val="23"/>
                <w:szCs w:val="23"/>
              </w:rPr>
            </w:pPr>
            <w:r w:rsidRPr="00AD1879">
              <w:rPr>
                <w:rFonts w:ascii="Calibri" w:hAnsi="Calibri"/>
                <w:sz w:val="23"/>
                <w:szCs w:val="23"/>
              </w:rPr>
              <w:t>(Er is hoog/matig/laag/zeer laag vertrouwen dat) ….</w:t>
            </w:r>
          </w:p>
          <w:p w14:paraId="66A57C77" w14:textId="77777777" w:rsidR="0036400F" w:rsidRPr="00AD1879" w:rsidRDefault="0036400F" w:rsidP="00C70523">
            <w:pPr>
              <w:jc w:val="both"/>
              <w:rPr>
                <w:rFonts w:ascii="Calibri" w:hAnsi="Calibri"/>
                <w:sz w:val="23"/>
                <w:szCs w:val="23"/>
              </w:rPr>
            </w:pPr>
            <w:r w:rsidRPr="00AD1879">
              <w:rPr>
                <w:rFonts w:ascii="Calibri" w:hAnsi="Calibri"/>
                <w:sz w:val="23"/>
                <w:szCs w:val="23"/>
              </w:rPr>
              <w:t>Referenties , jaartal</w:t>
            </w:r>
          </w:p>
        </w:tc>
      </w:tr>
    </w:tbl>
    <w:p w14:paraId="66A57C79" w14:textId="77777777" w:rsidR="0036400F" w:rsidRDefault="0036400F" w:rsidP="00C70523"/>
    <w:p w14:paraId="66A57C7A" w14:textId="77777777" w:rsidR="0036400F" w:rsidRPr="009468A5" w:rsidRDefault="0036400F" w:rsidP="0036400F">
      <w:pPr>
        <w:pStyle w:val="Kop2"/>
        <w:spacing w:before="200" w:line="276" w:lineRule="auto"/>
      </w:pPr>
      <w:r w:rsidRPr="0036400F">
        <w:rPr>
          <w:rFonts w:asciiTheme="majorHAnsi" w:hAnsiTheme="majorHAnsi"/>
          <w:color w:val="4F81BD" w:themeColor="accent1"/>
          <w:sz w:val="26"/>
          <w:szCs w:val="26"/>
        </w:rPr>
        <w:t>Samenvatting literatuur</w:t>
      </w:r>
    </w:p>
    <w:p w14:paraId="66A57C7B" w14:textId="77777777" w:rsidR="0036400F" w:rsidRPr="00F94C4E" w:rsidRDefault="0036400F" w:rsidP="0036400F">
      <w:pPr>
        <w:jc w:val="both"/>
        <w:rPr>
          <w:rFonts w:ascii="Calibri" w:hAnsi="Calibri"/>
          <w:i/>
          <w:sz w:val="23"/>
          <w:szCs w:val="23"/>
        </w:rPr>
      </w:pPr>
      <w:r w:rsidRPr="00F94C4E">
        <w:rPr>
          <w:rFonts w:ascii="Calibri" w:hAnsi="Calibri"/>
          <w:i/>
          <w:sz w:val="23"/>
          <w:szCs w:val="23"/>
        </w:rPr>
        <w:t>Resultaten</w:t>
      </w:r>
    </w:p>
    <w:p w14:paraId="66A57C7C" w14:textId="77777777" w:rsidR="0036400F" w:rsidRPr="00F94C4E" w:rsidRDefault="0036400F" w:rsidP="0036400F">
      <w:pPr>
        <w:jc w:val="both"/>
        <w:rPr>
          <w:rFonts w:ascii="Calibri" w:hAnsi="Calibri"/>
          <w:i/>
          <w:sz w:val="23"/>
          <w:szCs w:val="23"/>
        </w:rPr>
      </w:pPr>
      <w:r w:rsidRPr="00F94C4E">
        <w:rPr>
          <w:rFonts w:ascii="Calibri" w:hAnsi="Calibri"/>
          <w:i/>
          <w:sz w:val="23"/>
          <w:szCs w:val="23"/>
        </w:rPr>
        <w:t>Bewijskracht van de literatuur</w:t>
      </w:r>
    </w:p>
    <w:p w14:paraId="66A57C7D" w14:textId="77777777" w:rsidR="00F94C4E" w:rsidRPr="00AD1879" w:rsidRDefault="00F94C4E" w:rsidP="00F94C4E">
      <w:pPr>
        <w:jc w:val="both"/>
        <w:rPr>
          <w:rFonts w:ascii="Calibri" w:hAnsi="Calibri"/>
          <w:sz w:val="23"/>
          <w:szCs w:val="23"/>
        </w:rPr>
      </w:pPr>
    </w:p>
    <w:p w14:paraId="66A57C7E" w14:textId="77777777" w:rsidR="001416E6" w:rsidRPr="0036400F" w:rsidRDefault="001416E6" w:rsidP="0036400F">
      <w:pPr>
        <w:pStyle w:val="Kop2"/>
        <w:spacing w:before="200" w:line="276" w:lineRule="auto"/>
        <w:rPr>
          <w:rFonts w:asciiTheme="majorHAnsi" w:hAnsiTheme="majorHAnsi"/>
          <w:color w:val="4F81BD" w:themeColor="accent1"/>
          <w:sz w:val="26"/>
          <w:szCs w:val="26"/>
        </w:rPr>
      </w:pPr>
      <w:r w:rsidRPr="0036400F">
        <w:rPr>
          <w:rFonts w:asciiTheme="majorHAnsi" w:hAnsiTheme="majorHAnsi"/>
          <w:color w:val="4F81BD" w:themeColor="accent1"/>
          <w:sz w:val="26"/>
          <w:szCs w:val="26"/>
        </w:rPr>
        <w:t>Zoeken en selecteren</w:t>
      </w:r>
    </w:p>
    <w:p w14:paraId="66A57C7F" w14:textId="77777777" w:rsidR="001416E6" w:rsidRPr="00AD1879" w:rsidRDefault="001416E6" w:rsidP="001416E6">
      <w:pPr>
        <w:jc w:val="both"/>
        <w:rPr>
          <w:rFonts w:ascii="Calibri" w:hAnsi="Calibri"/>
          <w:sz w:val="23"/>
          <w:szCs w:val="23"/>
        </w:rPr>
      </w:pPr>
      <w:r w:rsidRPr="00AD1879">
        <w:rPr>
          <w:rFonts w:ascii="Calibri" w:hAnsi="Calibri"/>
          <w:sz w:val="23"/>
          <w:szCs w:val="23"/>
        </w:rPr>
        <w:t>Om de uitgangsvraag te kunnen beantwoorden is er een systematische literatuuranalyse verricht naar de volgende wetenschappelijke vraagstelling(en):</w:t>
      </w:r>
    </w:p>
    <w:p w14:paraId="66A57C80" w14:textId="77777777" w:rsidR="001416E6" w:rsidRPr="00AD1879" w:rsidRDefault="001416E6" w:rsidP="001416E6">
      <w:pPr>
        <w:numPr>
          <w:ilvl w:val="0"/>
          <w:numId w:val="3"/>
        </w:numPr>
        <w:ind w:left="357" w:hanging="357"/>
        <w:jc w:val="both"/>
        <w:rPr>
          <w:rFonts w:ascii="Calibri" w:hAnsi="Calibri"/>
          <w:sz w:val="23"/>
          <w:szCs w:val="23"/>
        </w:rPr>
      </w:pPr>
      <w:r w:rsidRPr="00AD1879">
        <w:rPr>
          <w:rFonts w:ascii="Calibri" w:hAnsi="Calibri"/>
          <w:sz w:val="23"/>
          <w:szCs w:val="23"/>
        </w:rPr>
        <w:t>PICO 1 (klinisch relevante vergelijkingen opschrijven)</w:t>
      </w:r>
    </w:p>
    <w:p w14:paraId="66A57C81" w14:textId="77777777" w:rsidR="001416E6" w:rsidRPr="00AD1879" w:rsidRDefault="001416E6" w:rsidP="001416E6">
      <w:pPr>
        <w:jc w:val="both"/>
        <w:rPr>
          <w:rFonts w:ascii="Calibri" w:hAnsi="Calibri"/>
          <w:sz w:val="23"/>
          <w:szCs w:val="23"/>
        </w:rPr>
      </w:pPr>
    </w:p>
    <w:p w14:paraId="66A57C82" w14:textId="77777777" w:rsidR="001416E6" w:rsidRDefault="001416E6" w:rsidP="001416E6">
      <w:pPr>
        <w:pStyle w:val="koprldb"/>
        <w:spacing w:after="0" w:line="240" w:lineRule="auto"/>
        <w:jc w:val="both"/>
        <w:rPr>
          <w:rFonts w:ascii="Calibri" w:hAnsi="Calibri"/>
          <w:b w:val="0"/>
          <w:i/>
          <w:sz w:val="23"/>
          <w:szCs w:val="23"/>
        </w:rPr>
      </w:pPr>
      <w:r w:rsidRPr="00F94C4E">
        <w:rPr>
          <w:rFonts w:ascii="Calibri" w:hAnsi="Calibri"/>
          <w:b w:val="0"/>
          <w:i/>
          <w:sz w:val="23"/>
          <w:szCs w:val="23"/>
        </w:rPr>
        <w:t>Relevante uitkomstmaten</w:t>
      </w:r>
    </w:p>
    <w:p w14:paraId="66A57C83" w14:textId="77777777" w:rsidR="00B5516F" w:rsidRPr="00F94C4E" w:rsidRDefault="00B5516F" w:rsidP="001416E6">
      <w:pPr>
        <w:pStyle w:val="koprldb"/>
        <w:spacing w:after="0" w:line="240" w:lineRule="auto"/>
        <w:jc w:val="both"/>
        <w:rPr>
          <w:rFonts w:ascii="Calibri" w:hAnsi="Calibri"/>
          <w:b w:val="0"/>
          <w:i/>
          <w:sz w:val="23"/>
          <w:szCs w:val="23"/>
        </w:rPr>
      </w:pPr>
    </w:p>
    <w:p w14:paraId="66A57C84" w14:textId="77777777" w:rsidR="001416E6" w:rsidRPr="00F94C4E" w:rsidRDefault="001416E6" w:rsidP="001416E6">
      <w:pPr>
        <w:jc w:val="both"/>
        <w:rPr>
          <w:rFonts w:ascii="Calibri" w:hAnsi="Calibri"/>
          <w:i/>
          <w:sz w:val="23"/>
          <w:szCs w:val="23"/>
        </w:rPr>
      </w:pPr>
      <w:r w:rsidRPr="00F94C4E">
        <w:rPr>
          <w:rFonts w:ascii="Calibri" w:hAnsi="Calibri"/>
          <w:i/>
          <w:sz w:val="23"/>
          <w:szCs w:val="23"/>
        </w:rPr>
        <w:t>Zoeken en selecteren (Methode)</w:t>
      </w:r>
    </w:p>
    <w:p w14:paraId="66A57C85" w14:textId="77777777" w:rsidR="001416E6" w:rsidRDefault="001416E6" w:rsidP="001416E6">
      <w:pPr>
        <w:jc w:val="both"/>
        <w:rPr>
          <w:rFonts w:ascii="Calibri" w:hAnsi="Calibri"/>
          <w:sz w:val="23"/>
          <w:szCs w:val="23"/>
        </w:rPr>
      </w:pPr>
      <w:r w:rsidRPr="00AD1879">
        <w:rPr>
          <w:rFonts w:ascii="Calibri" w:hAnsi="Calibri"/>
          <w:sz w:val="23"/>
          <w:szCs w:val="23"/>
        </w:rPr>
        <w:t xml:space="preserve">In de databases Medline (OVID), Embase and Cochrane is met relevante zoektermen gezocht naar …... </w:t>
      </w:r>
    </w:p>
    <w:p w14:paraId="66A57C86" w14:textId="77777777" w:rsidR="001416E6" w:rsidRPr="00AD1879" w:rsidRDefault="001416E6" w:rsidP="001416E6">
      <w:pPr>
        <w:jc w:val="both"/>
        <w:rPr>
          <w:rFonts w:ascii="Calibri" w:hAnsi="Calibri"/>
          <w:sz w:val="23"/>
          <w:szCs w:val="23"/>
        </w:rPr>
      </w:pPr>
    </w:p>
    <w:p w14:paraId="66A57C87" w14:textId="77777777" w:rsidR="001416E6" w:rsidRPr="00AD1879" w:rsidRDefault="001416E6" w:rsidP="001416E6">
      <w:pPr>
        <w:jc w:val="both"/>
        <w:rPr>
          <w:rFonts w:ascii="Calibri" w:hAnsi="Calibri"/>
          <w:sz w:val="23"/>
          <w:szCs w:val="23"/>
        </w:rPr>
      </w:pPr>
      <w:r w:rsidRPr="00AD1879">
        <w:rPr>
          <w:rFonts w:ascii="Calibri" w:hAnsi="Calibri"/>
          <w:sz w:val="23"/>
          <w:szCs w:val="23"/>
        </w:rPr>
        <w:t>(Resultaten)</w:t>
      </w:r>
    </w:p>
    <w:p w14:paraId="66A57C88" w14:textId="77777777" w:rsidR="001416E6" w:rsidRDefault="001416E6" w:rsidP="001416E6">
      <w:pPr>
        <w:jc w:val="both"/>
        <w:rPr>
          <w:rFonts w:ascii="Calibri" w:hAnsi="Calibri"/>
          <w:sz w:val="23"/>
          <w:szCs w:val="23"/>
        </w:rPr>
      </w:pPr>
      <w:r w:rsidRPr="00AD1879">
        <w:rPr>
          <w:rFonts w:ascii="Calibri" w:hAnsi="Calibri"/>
          <w:sz w:val="23"/>
          <w:szCs w:val="23"/>
        </w:rPr>
        <w:t>X aantal onderzoeken zijn opgenomen in de literatuuranalyse. De evidencetabellen hiervan en  beoordeling van indivi</w:t>
      </w:r>
      <w:r w:rsidR="00B5516F">
        <w:rPr>
          <w:rFonts w:ascii="Calibri" w:hAnsi="Calibri"/>
          <w:sz w:val="23"/>
          <w:szCs w:val="23"/>
        </w:rPr>
        <w:t>duele studiekwaliteit kunt u terug</w:t>
      </w:r>
      <w:r w:rsidR="00B5516F" w:rsidRPr="00AD1879">
        <w:rPr>
          <w:rFonts w:ascii="Calibri" w:hAnsi="Calibri"/>
          <w:sz w:val="23"/>
          <w:szCs w:val="23"/>
        </w:rPr>
        <w:t>vinden</w:t>
      </w:r>
      <w:r w:rsidR="00B5516F">
        <w:rPr>
          <w:rFonts w:ascii="Calibri" w:hAnsi="Calibri"/>
          <w:sz w:val="23"/>
          <w:szCs w:val="23"/>
        </w:rPr>
        <w:t xml:space="preserve"> bij het tabblad onderbouwing</w:t>
      </w:r>
      <w:r w:rsidRPr="00AD1879">
        <w:rPr>
          <w:rFonts w:ascii="Calibri" w:hAnsi="Calibri"/>
          <w:sz w:val="23"/>
          <w:szCs w:val="23"/>
        </w:rPr>
        <w:t>.</w:t>
      </w:r>
    </w:p>
    <w:p w14:paraId="66A57C89" w14:textId="77777777" w:rsidR="001416E6" w:rsidRPr="00AD1879" w:rsidRDefault="001416E6" w:rsidP="001416E6">
      <w:pPr>
        <w:pStyle w:val="Geenafstand"/>
        <w:jc w:val="both"/>
        <w:rPr>
          <w:rFonts w:ascii="Calibri" w:hAnsi="Calibri"/>
          <w:sz w:val="23"/>
          <w:szCs w:val="23"/>
        </w:rPr>
      </w:pPr>
    </w:p>
    <w:p w14:paraId="66A57C8A" w14:textId="77777777" w:rsidR="0036400F" w:rsidRPr="0036400F" w:rsidRDefault="0036400F" w:rsidP="0036400F">
      <w:pPr>
        <w:pStyle w:val="Kop2"/>
        <w:spacing w:before="200" w:line="276" w:lineRule="auto"/>
        <w:rPr>
          <w:rFonts w:asciiTheme="majorHAnsi" w:hAnsiTheme="majorHAnsi"/>
          <w:color w:val="4F81BD" w:themeColor="accent1"/>
          <w:sz w:val="26"/>
          <w:szCs w:val="26"/>
        </w:rPr>
      </w:pPr>
      <w:r w:rsidRPr="0036400F">
        <w:rPr>
          <w:rFonts w:asciiTheme="majorHAnsi" w:hAnsiTheme="majorHAnsi"/>
          <w:color w:val="4F81BD" w:themeColor="accent1"/>
          <w:sz w:val="26"/>
          <w:szCs w:val="26"/>
        </w:rPr>
        <w:lastRenderedPageBreak/>
        <w:t>Evidence tabellen</w:t>
      </w:r>
    </w:p>
    <w:p w14:paraId="66A57C8B" w14:textId="77777777" w:rsidR="0036400F" w:rsidRPr="00F94C4E" w:rsidRDefault="0036400F" w:rsidP="0036400F">
      <w:pPr>
        <w:jc w:val="both"/>
        <w:rPr>
          <w:rFonts w:ascii="Calibri" w:hAnsi="Calibri" w:cs="Calibri"/>
          <w:i/>
          <w:sz w:val="23"/>
          <w:szCs w:val="23"/>
        </w:rPr>
      </w:pPr>
      <w:r w:rsidRPr="00F94C4E">
        <w:rPr>
          <w:rFonts w:ascii="Calibri" w:hAnsi="Calibri" w:cs="Calibri"/>
          <w:i/>
          <w:sz w:val="23"/>
          <w:szCs w:val="23"/>
        </w:rPr>
        <w:t>Tabel Exclusie na het lezen van het volledige artikel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336"/>
      </w:tblGrid>
      <w:tr w:rsidR="0036400F" w:rsidRPr="00AD1879" w14:paraId="66A57C8E" w14:textId="77777777" w:rsidTr="00C70523">
        <w:tc>
          <w:tcPr>
            <w:tcW w:w="1051" w:type="pct"/>
            <w:shd w:val="clear" w:color="auto" w:fill="D9D9D9" w:themeFill="background1" w:themeFillShade="D9"/>
            <w:hideMark/>
          </w:tcPr>
          <w:p w14:paraId="66A57C8C" w14:textId="77777777" w:rsidR="0036400F" w:rsidRPr="00AD1879" w:rsidRDefault="0036400F" w:rsidP="00C70523">
            <w:pPr>
              <w:jc w:val="both"/>
              <w:rPr>
                <w:rFonts w:ascii="Calibri" w:hAnsi="Calibri" w:cs="Calibri"/>
                <w:b/>
                <w:sz w:val="23"/>
                <w:szCs w:val="23"/>
              </w:rPr>
            </w:pPr>
            <w:r w:rsidRPr="00AD1879">
              <w:rPr>
                <w:rFonts w:ascii="Calibri" w:hAnsi="Calibri" w:cs="Calibri"/>
                <w:b/>
                <w:sz w:val="23"/>
                <w:szCs w:val="23"/>
              </w:rPr>
              <w:t>Auteur en jaartal</w:t>
            </w:r>
          </w:p>
        </w:tc>
        <w:tc>
          <w:tcPr>
            <w:tcW w:w="3949" w:type="pct"/>
            <w:shd w:val="clear" w:color="auto" w:fill="D9D9D9" w:themeFill="background1" w:themeFillShade="D9"/>
            <w:hideMark/>
          </w:tcPr>
          <w:p w14:paraId="66A57C8D" w14:textId="77777777" w:rsidR="0036400F" w:rsidRPr="00AD1879" w:rsidRDefault="0036400F" w:rsidP="00C70523">
            <w:pPr>
              <w:jc w:val="both"/>
              <w:rPr>
                <w:rFonts w:ascii="Calibri" w:hAnsi="Calibri" w:cs="Calibri"/>
                <w:b/>
                <w:sz w:val="23"/>
                <w:szCs w:val="23"/>
              </w:rPr>
            </w:pPr>
            <w:r w:rsidRPr="00AD1879">
              <w:rPr>
                <w:rFonts w:ascii="Calibri" w:hAnsi="Calibri" w:cs="Calibri"/>
                <w:b/>
                <w:sz w:val="23"/>
                <w:szCs w:val="23"/>
              </w:rPr>
              <w:t>Redenen van exclusie</w:t>
            </w:r>
          </w:p>
        </w:tc>
      </w:tr>
      <w:tr w:rsidR="0036400F" w:rsidRPr="00AD1879" w14:paraId="66A57C91" w14:textId="77777777" w:rsidTr="00C70523">
        <w:tc>
          <w:tcPr>
            <w:tcW w:w="1051" w:type="pct"/>
            <w:shd w:val="clear" w:color="auto" w:fill="D9D9D9" w:themeFill="background1" w:themeFillShade="D9"/>
          </w:tcPr>
          <w:p w14:paraId="66A57C8F" w14:textId="77777777" w:rsidR="0036400F" w:rsidRPr="00AD1879" w:rsidRDefault="0036400F" w:rsidP="00C70523">
            <w:pPr>
              <w:jc w:val="both"/>
              <w:rPr>
                <w:rFonts w:ascii="Calibri" w:hAnsi="Calibri" w:cs="Calibri"/>
                <w:sz w:val="23"/>
                <w:szCs w:val="23"/>
              </w:rPr>
            </w:pPr>
          </w:p>
        </w:tc>
        <w:tc>
          <w:tcPr>
            <w:tcW w:w="3949" w:type="pct"/>
          </w:tcPr>
          <w:p w14:paraId="66A57C90" w14:textId="77777777" w:rsidR="0036400F" w:rsidRPr="00AD1879" w:rsidRDefault="0036400F" w:rsidP="00C70523">
            <w:pPr>
              <w:pStyle w:val="Kleurrijkelijst-accent11"/>
              <w:ind w:left="0"/>
              <w:jc w:val="both"/>
              <w:rPr>
                <w:rFonts w:ascii="Calibri" w:hAnsi="Calibri" w:cs="Calibri"/>
                <w:sz w:val="23"/>
                <w:szCs w:val="23"/>
              </w:rPr>
            </w:pPr>
          </w:p>
        </w:tc>
      </w:tr>
      <w:tr w:rsidR="0036400F" w:rsidRPr="00AD1879" w14:paraId="66A57C94" w14:textId="77777777" w:rsidTr="00C70523">
        <w:tc>
          <w:tcPr>
            <w:tcW w:w="1051" w:type="pct"/>
            <w:shd w:val="clear" w:color="auto" w:fill="D9D9D9" w:themeFill="background1" w:themeFillShade="D9"/>
          </w:tcPr>
          <w:p w14:paraId="66A57C92" w14:textId="77777777" w:rsidR="0036400F" w:rsidRPr="00AD1879" w:rsidRDefault="0036400F" w:rsidP="00C70523">
            <w:pPr>
              <w:jc w:val="both"/>
              <w:rPr>
                <w:rFonts w:ascii="Calibri" w:hAnsi="Calibri" w:cs="Calibri"/>
                <w:sz w:val="23"/>
                <w:szCs w:val="23"/>
              </w:rPr>
            </w:pPr>
          </w:p>
        </w:tc>
        <w:tc>
          <w:tcPr>
            <w:tcW w:w="3949" w:type="pct"/>
          </w:tcPr>
          <w:p w14:paraId="66A57C93" w14:textId="77777777" w:rsidR="0036400F" w:rsidRPr="00AD1879" w:rsidRDefault="0036400F" w:rsidP="00C70523">
            <w:pPr>
              <w:jc w:val="both"/>
              <w:rPr>
                <w:rFonts w:ascii="Calibri" w:hAnsi="Calibri" w:cs="Calibri"/>
                <w:sz w:val="23"/>
                <w:szCs w:val="23"/>
              </w:rPr>
            </w:pPr>
          </w:p>
        </w:tc>
      </w:tr>
      <w:tr w:rsidR="0036400F" w:rsidRPr="00AD1879" w14:paraId="66A57C97" w14:textId="77777777" w:rsidTr="00C70523">
        <w:tc>
          <w:tcPr>
            <w:tcW w:w="1051" w:type="pct"/>
            <w:shd w:val="clear" w:color="auto" w:fill="D9D9D9" w:themeFill="background1" w:themeFillShade="D9"/>
          </w:tcPr>
          <w:p w14:paraId="66A57C95" w14:textId="77777777" w:rsidR="0036400F" w:rsidRPr="00AD1879" w:rsidRDefault="0036400F" w:rsidP="00C70523">
            <w:pPr>
              <w:jc w:val="both"/>
              <w:rPr>
                <w:rFonts w:ascii="Calibri" w:hAnsi="Calibri" w:cs="Calibri"/>
                <w:sz w:val="23"/>
                <w:szCs w:val="23"/>
              </w:rPr>
            </w:pPr>
          </w:p>
        </w:tc>
        <w:tc>
          <w:tcPr>
            <w:tcW w:w="3949" w:type="pct"/>
          </w:tcPr>
          <w:p w14:paraId="66A57C96" w14:textId="77777777" w:rsidR="0036400F" w:rsidRPr="00AD1879" w:rsidRDefault="0036400F" w:rsidP="00C70523">
            <w:pPr>
              <w:jc w:val="both"/>
              <w:rPr>
                <w:rFonts w:ascii="Calibri" w:hAnsi="Calibri" w:cs="Calibri"/>
                <w:sz w:val="23"/>
                <w:szCs w:val="23"/>
              </w:rPr>
            </w:pPr>
          </w:p>
        </w:tc>
      </w:tr>
      <w:tr w:rsidR="0036400F" w:rsidRPr="00AD1879" w14:paraId="66A57C9A" w14:textId="77777777" w:rsidTr="00C70523">
        <w:tc>
          <w:tcPr>
            <w:tcW w:w="1051" w:type="pct"/>
            <w:shd w:val="clear" w:color="auto" w:fill="D9D9D9" w:themeFill="background1" w:themeFillShade="D9"/>
          </w:tcPr>
          <w:p w14:paraId="66A57C98" w14:textId="77777777" w:rsidR="0036400F" w:rsidRPr="00AD1879" w:rsidRDefault="0036400F" w:rsidP="00C70523">
            <w:pPr>
              <w:jc w:val="both"/>
              <w:rPr>
                <w:rFonts w:ascii="Calibri" w:hAnsi="Calibri" w:cs="Calibri"/>
                <w:sz w:val="23"/>
                <w:szCs w:val="23"/>
              </w:rPr>
            </w:pPr>
          </w:p>
        </w:tc>
        <w:tc>
          <w:tcPr>
            <w:tcW w:w="3949" w:type="pct"/>
          </w:tcPr>
          <w:p w14:paraId="66A57C99" w14:textId="77777777" w:rsidR="0036400F" w:rsidRPr="00AD1879" w:rsidRDefault="0036400F" w:rsidP="00C70523">
            <w:pPr>
              <w:jc w:val="both"/>
              <w:rPr>
                <w:rFonts w:ascii="Calibri" w:hAnsi="Calibri" w:cs="Calibri"/>
                <w:sz w:val="23"/>
                <w:szCs w:val="23"/>
              </w:rPr>
            </w:pPr>
          </w:p>
        </w:tc>
      </w:tr>
    </w:tbl>
    <w:p w14:paraId="66A57C9B" w14:textId="77777777" w:rsidR="0036400F" w:rsidRDefault="0036400F" w:rsidP="0036400F">
      <w:pPr>
        <w:jc w:val="both"/>
        <w:rPr>
          <w:rFonts w:ascii="Calibri" w:hAnsi="Calibri"/>
          <w:sz w:val="23"/>
          <w:szCs w:val="23"/>
        </w:rPr>
      </w:pPr>
    </w:p>
    <w:p w14:paraId="66A57C9C" w14:textId="77777777" w:rsidR="0036400F" w:rsidRDefault="0036400F" w:rsidP="00C70523">
      <w:pPr>
        <w:pStyle w:val="Geenafstand"/>
      </w:pPr>
      <w:r>
        <w:t>Overige evidencetabellen afhankelijk van type uitgangsvraag.</w:t>
      </w:r>
    </w:p>
    <w:p w14:paraId="66A57C9D" w14:textId="77777777" w:rsidR="0036400F" w:rsidRPr="00C70523" w:rsidRDefault="0036400F" w:rsidP="00C70523">
      <w:pPr>
        <w:pStyle w:val="Geenafstand"/>
        <w:rPr>
          <w:b/>
          <w:bCs/>
        </w:rPr>
      </w:pPr>
    </w:p>
    <w:p w14:paraId="66A57C9E" w14:textId="77777777" w:rsidR="001416E6" w:rsidRPr="009468A5" w:rsidRDefault="001416E6" w:rsidP="001416E6">
      <w:pPr>
        <w:pStyle w:val="Kop2"/>
        <w:jc w:val="both"/>
      </w:pPr>
      <w:r w:rsidRPr="0036400F">
        <w:rPr>
          <w:rFonts w:asciiTheme="majorHAnsi" w:hAnsiTheme="majorHAnsi"/>
          <w:color w:val="4F81BD" w:themeColor="accent1"/>
          <w:sz w:val="26"/>
          <w:szCs w:val="26"/>
        </w:rPr>
        <w:t>Overwegingen</w:t>
      </w:r>
    </w:p>
    <w:p w14:paraId="66A57C9F" w14:textId="77777777" w:rsidR="001416E6" w:rsidRDefault="001416E6" w:rsidP="00B5516F">
      <w:pPr>
        <w:jc w:val="both"/>
        <w:rPr>
          <w:rFonts w:ascii="Calibri" w:hAnsi="Calibri"/>
          <w:sz w:val="23"/>
          <w:szCs w:val="23"/>
        </w:rPr>
      </w:pPr>
      <w:r w:rsidRPr="00AD1879">
        <w:rPr>
          <w:rFonts w:ascii="Calibri" w:hAnsi="Calibri"/>
          <w:sz w:val="23"/>
          <w:szCs w:val="23"/>
        </w:rPr>
        <w:t xml:space="preserve">Een aanbeveling is zo sterk als haar onderbouwing: het is essentieel om in de overwegingen alle argumenten te verzamelen en te documenteren pro/contra mogelijke aanbevelingen. </w:t>
      </w:r>
    </w:p>
    <w:p w14:paraId="66A57CA0" w14:textId="77777777" w:rsidR="001416E6" w:rsidRPr="00AD1879" w:rsidRDefault="001416E6" w:rsidP="001416E6">
      <w:pPr>
        <w:jc w:val="both"/>
        <w:rPr>
          <w:rFonts w:ascii="Calibri" w:hAnsi="Calibri"/>
          <w:sz w:val="23"/>
          <w:szCs w:val="23"/>
        </w:rPr>
      </w:pPr>
    </w:p>
    <w:p w14:paraId="66A57CA1" w14:textId="77777777" w:rsidR="0036400F" w:rsidRPr="009468A5" w:rsidRDefault="0036400F" w:rsidP="0036400F">
      <w:pPr>
        <w:pStyle w:val="Kop2"/>
        <w:jc w:val="both"/>
      </w:pPr>
      <w:r w:rsidRPr="0036400F">
        <w:rPr>
          <w:rFonts w:asciiTheme="majorHAnsi" w:hAnsiTheme="majorHAnsi"/>
          <w:color w:val="4F81BD" w:themeColor="accent1"/>
          <w:sz w:val="26"/>
          <w:szCs w:val="26"/>
        </w:rPr>
        <w:t>Geldigheid</w:t>
      </w:r>
    </w:p>
    <w:p w14:paraId="66A57CA2" w14:textId="77777777" w:rsidR="0036400F" w:rsidRDefault="0036400F" w:rsidP="0036400F">
      <w:pPr>
        <w:jc w:val="both"/>
      </w:pPr>
      <w:r>
        <w:t xml:space="preserve">Uiterlijk in [jaartal] bepaalt het bestuur van de [naam initiërende WV] of deze richtlijn of module nog actueel is. Zo nodig wordt een nieuwe werkgroep geïnstalleerd om de richtlijn te herzien. De geldigheid van de richtlijn komt eerder te vervallen indien nieuwe ontwikkelingen aanleiding zijn een herzieningstraject te starten. </w:t>
      </w:r>
    </w:p>
    <w:p w14:paraId="66A57CA3" w14:textId="77777777" w:rsidR="0036400F" w:rsidRDefault="0036400F" w:rsidP="0036400F">
      <w:pPr>
        <w:jc w:val="both"/>
      </w:pPr>
      <w:r>
        <w:t>De [naam initiërende WV] is als houder van deze richtlijn(module) de eerstverantwoordelijke voor de actualiteit van deze richtlijn. De andere aan deze richtlijn deelnemende wetenschappelijk verenigingen of gebruikers van de richtlijn delen de verantwoordelijkheid en informeren de eerstverantwoordelijke over relevante ontwikkelingen binnen hun vakgebied.</w:t>
      </w:r>
    </w:p>
    <w:p w14:paraId="66A57CA4" w14:textId="77777777" w:rsidR="0036400F" w:rsidRPr="009468A5" w:rsidRDefault="0036400F" w:rsidP="0036400F">
      <w:pPr>
        <w:jc w:val="both"/>
      </w:pPr>
    </w:p>
    <w:p w14:paraId="66A57CA5" w14:textId="77777777" w:rsidR="003223F3" w:rsidRPr="002C6753" w:rsidRDefault="003223F3"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Algemene gegevens</w:t>
      </w:r>
    </w:p>
    <w:p w14:paraId="66A57CA6" w14:textId="77777777" w:rsidR="00A759FD" w:rsidRDefault="00A759FD" w:rsidP="00A759FD">
      <w:pPr>
        <w:jc w:val="both"/>
      </w:pPr>
      <w:r w:rsidRPr="00886583">
        <w:t xml:space="preserve">De richtlijnontwikkeling werd ondersteund door </w:t>
      </w:r>
      <w:r w:rsidR="00B5516F">
        <w:t>XXX</w:t>
      </w:r>
      <w:r w:rsidRPr="00886583">
        <w:t xml:space="preserve"> en werd gefinancierd uit [de Kwaliteitsgelden Medisch Specialisten (SKMS) of andere bron].</w:t>
      </w:r>
    </w:p>
    <w:p w14:paraId="66A57CA7" w14:textId="77777777" w:rsidR="00F94C4E" w:rsidRPr="009468A5" w:rsidRDefault="00F94C4E" w:rsidP="00F94C4E">
      <w:pPr>
        <w:jc w:val="both"/>
      </w:pPr>
    </w:p>
    <w:p w14:paraId="66A57CA8" w14:textId="77777777" w:rsidR="003223F3" w:rsidRPr="002C6753" w:rsidRDefault="003223F3"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Doel en doelgroep</w:t>
      </w:r>
    </w:p>
    <w:p w14:paraId="66A57CA9" w14:textId="77777777" w:rsidR="006C1C74" w:rsidRPr="00886583" w:rsidRDefault="006C1C74" w:rsidP="006C1C74">
      <w:pPr>
        <w:jc w:val="both"/>
        <w:rPr>
          <w:i/>
        </w:rPr>
      </w:pPr>
      <w:r w:rsidRPr="00886583">
        <w:rPr>
          <w:i/>
        </w:rPr>
        <w:t>Doel</w:t>
      </w:r>
    </w:p>
    <w:p w14:paraId="66A57CAA" w14:textId="77777777" w:rsidR="006C1C74" w:rsidRDefault="006C1C74" w:rsidP="006C1C74">
      <w:pPr>
        <w:jc w:val="both"/>
      </w:pPr>
      <w:r>
        <w:t>…</w:t>
      </w:r>
    </w:p>
    <w:p w14:paraId="66A57CAB" w14:textId="77777777" w:rsidR="006C1C74" w:rsidRPr="00886583" w:rsidRDefault="006C1C74" w:rsidP="006C1C74">
      <w:pPr>
        <w:jc w:val="both"/>
        <w:rPr>
          <w:i/>
        </w:rPr>
      </w:pPr>
      <w:r w:rsidRPr="00886583">
        <w:rPr>
          <w:i/>
        </w:rPr>
        <w:t xml:space="preserve">Doelgroep </w:t>
      </w:r>
    </w:p>
    <w:p w14:paraId="66A57CAC" w14:textId="77777777" w:rsidR="006C1C74" w:rsidRDefault="006C1C74" w:rsidP="006C1C74">
      <w:pPr>
        <w:jc w:val="both"/>
      </w:pPr>
      <w:r>
        <w:t>…</w:t>
      </w:r>
    </w:p>
    <w:p w14:paraId="66A57CAD" w14:textId="77777777" w:rsidR="00F94C4E" w:rsidRPr="009468A5" w:rsidRDefault="00F94C4E" w:rsidP="00F94C4E">
      <w:pPr>
        <w:jc w:val="both"/>
      </w:pPr>
    </w:p>
    <w:p w14:paraId="66A57CAE" w14:textId="77777777" w:rsidR="005A66E6" w:rsidRPr="002C6753" w:rsidRDefault="005A66E6"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Samenstelling werkgroep</w:t>
      </w:r>
    </w:p>
    <w:p w14:paraId="66A57CAF" w14:textId="77777777" w:rsidR="008918E9" w:rsidRPr="00C22489" w:rsidRDefault="008918E9" w:rsidP="00B5516F">
      <w:pPr>
        <w:jc w:val="both"/>
        <w:rPr>
          <w:rFonts w:ascii="Calibri" w:hAnsi="Calibri"/>
          <w:sz w:val="23"/>
          <w:szCs w:val="23"/>
        </w:rPr>
      </w:pPr>
      <w:r>
        <w:t xml:space="preserve">Voor het ontwikkelen van de richtlijn is in [jaartal noemen] een [multidisciplinaire] werkgroep ingesteld, bestaande uit </w:t>
      </w:r>
      <w:r w:rsidR="00B5516F">
        <w:t>….</w:t>
      </w:r>
    </w:p>
    <w:p w14:paraId="66A57CB0" w14:textId="77777777" w:rsidR="00F94C4E" w:rsidRPr="009468A5" w:rsidRDefault="00F94C4E" w:rsidP="00F94C4E">
      <w:pPr>
        <w:jc w:val="both"/>
      </w:pPr>
    </w:p>
    <w:p w14:paraId="66A57CB1" w14:textId="77777777" w:rsidR="003223F3" w:rsidRPr="009468A5" w:rsidRDefault="003223F3" w:rsidP="00F94C4E">
      <w:pPr>
        <w:pStyle w:val="Kop2"/>
        <w:jc w:val="both"/>
      </w:pPr>
      <w:r w:rsidRPr="002C6753">
        <w:rPr>
          <w:rFonts w:asciiTheme="majorHAnsi" w:hAnsiTheme="majorHAnsi"/>
          <w:color w:val="4F81BD" w:themeColor="accent1"/>
          <w:sz w:val="26"/>
          <w:szCs w:val="26"/>
        </w:rPr>
        <w:t>Belangenverklaringen</w:t>
      </w:r>
    </w:p>
    <w:p w14:paraId="66A57CB2" w14:textId="77777777" w:rsidR="001C36B0" w:rsidRDefault="001C36B0" w:rsidP="001C36B0">
      <w:pPr>
        <w:jc w:val="both"/>
      </w:pPr>
      <w:r>
        <w:t>De werkgroepleden hebben schriftelijk verklaard of ze in de laatste vijf jaar een (financieel ondersteunde) betrekking onderhielden met commerciële bedrijven, organisaties of instellingen die in verband staan met het onderwerp van de richtlijn. Tevens is navraag gedaan naar persoonlijke financiële belangen, belangen door persoonlijke relaties, belangen d.m.v. reputatiemanagement, belangen vanwege extern gefinancierd onderzoek, en belangen door kennisvalorisatie. De belangenverklaringen zijn op te vragen bij het secretariaat van het Kennisinstituut van Medisch Specialisten (KiMS ), een overzicht vindt u hieronder:</w:t>
      </w:r>
    </w:p>
    <w:p w14:paraId="66A57CB3" w14:textId="77777777" w:rsidR="001C36B0" w:rsidRDefault="001C36B0" w:rsidP="001C36B0">
      <w:pPr>
        <w:jc w:val="both"/>
      </w:pPr>
    </w:p>
    <w:tbl>
      <w:tblPr>
        <w:tblStyle w:val="Tabelraster"/>
        <w:tblW w:w="9180" w:type="dxa"/>
        <w:tblLook w:val="04A0" w:firstRow="1" w:lastRow="0" w:firstColumn="1" w:lastColumn="0" w:noHBand="0" w:noVBand="1"/>
      </w:tblPr>
      <w:tblGrid>
        <w:gridCol w:w="3070"/>
        <w:gridCol w:w="2000"/>
        <w:gridCol w:w="4110"/>
      </w:tblGrid>
      <w:tr w:rsidR="001C36B0" w:rsidRPr="00886583" w14:paraId="66A57CB7" w14:textId="77777777" w:rsidTr="00C70523">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7CB4" w14:textId="77777777" w:rsidR="001C36B0" w:rsidRPr="00886583" w:rsidRDefault="001C36B0" w:rsidP="00C70523">
            <w:pPr>
              <w:rPr>
                <w:b/>
              </w:rPr>
            </w:pPr>
            <w:r w:rsidRPr="00886583">
              <w:rPr>
                <w:b/>
              </w:rPr>
              <w:t>Naam werkgroeplid</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7CB5" w14:textId="77777777" w:rsidR="001C36B0" w:rsidRPr="00886583" w:rsidRDefault="001C36B0" w:rsidP="00C70523">
            <w:pPr>
              <w:rPr>
                <w:b/>
              </w:rPr>
            </w:pPr>
            <w:r w:rsidRPr="00886583">
              <w:rPr>
                <w:b/>
              </w:rPr>
              <w:t>Belangen, ja / nee</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7CB6" w14:textId="77777777" w:rsidR="001C36B0" w:rsidRPr="00886583" w:rsidRDefault="001C36B0" w:rsidP="00C70523">
            <w:pPr>
              <w:rPr>
                <w:b/>
              </w:rPr>
            </w:pPr>
            <w:r w:rsidRPr="00886583">
              <w:rPr>
                <w:b/>
              </w:rPr>
              <w:t>Toelichting</w:t>
            </w:r>
          </w:p>
        </w:tc>
      </w:tr>
      <w:tr w:rsidR="001C36B0" w14:paraId="66A57CBB" w14:textId="77777777" w:rsidTr="00C70523">
        <w:tc>
          <w:tcPr>
            <w:tcW w:w="3070" w:type="dxa"/>
            <w:tcBorders>
              <w:top w:val="single" w:sz="4" w:space="0" w:color="auto"/>
              <w:left w:val="single" w:sz="4" w:space="0" w:color="auto"/>
              <w:bottom w:val="single" w:sz="4" w:space="0" w:color="auto"/>
              <w:right w:val="single" w:sz="4" w:space="0" w:color="auto"/>
            </w:tcBorders>
          </w:tcPr>
          <w:p w14:paraId="66A57CB8" w14:textId="77777777" w:rsidR="001C36B0" w:rsidRDefault="001C36B0" w:rsidP="00C70523"/>
        </w:tc>
        <w:tc>
          <w:tcPr>
            <w:tcW w:w="2000" w:type="dxa"/>
            <w:tcBorders>
              <w:top w:val="single" w:sz="4" w:space="0" w:color="auto"/>
              <w:left w:val="single" w:sz="4" w:space="0" w:color="auto"/>
              <w:bottom w:val="single" w:sz="4" w:space="0" w:color="auto"/>
              <w:right w:val="single" w:sz="4" w:space="0" w:color="auto"/>
            </w:tcBorders>
          </w:tcPr>
          <w:p w14:paraId="66A57CB9" w14:textId="77777777" w:rsidR="001C36B0" w:rsidRDefault="001C36B0" w:rsidP="00C70523"/>
        </w:tc>
        <w:tc>
          <w:tcPr>
            <w:tcW w:w="4110" w:type="dxa"/>
            <w:tcBorders>
              <w:top w:val="single" w:sz="4" w:space="0" w:color="auto"/>
              <w:left w:val="single" w:sz="4" w:space="0" w:color="auto"/>
              <w:bottom w:val="single" w:sz="4" w:space="0" w:color="auto"/>
              <w:right w:val="single" w:sz="4" w:space="0" w:color="auto"/>
            </w:tcBorders>
          </w:tcPr>
          <w:p w14:paraId="66A57CBA" w14:textId="77777777" w:rsidR="001C36B0" w:rsidRDefault="001C36B0" w:rsidP="00C70523"/>
        </w:tc>
      </w:tr>
      <w:tr w:rsidR="001C36B0" w14:paraId="66A57CBF" w14:textId="77777777" w:rsidTr="00C70523">
        <w:tc>
          <w:tcPr>
            <w:tcW w:w="3070" w:type="dxa"/>
            <w:tcBorders>
              <w:top w:val="single" w:sz="4" w:space="0" w:color="auto"/>
              <w:left w:val="single" w:sz="4" w:space="0" w:color="auto"/>
              <w:bottom w:val="single" w:sz="4" w:space="0" w:color="auto"/>
              <w:right w:val="single" w:sz="4" w:space="0" w:color="auto"/>
            </w:tcBorders>
          </w:tcPr>
          <w:p w14:paraId="66A57CBC" w14:textId="77777777" w:rsidR="001C36B0" w:rsidRDefault="001C36B0" w:rsidP="00C70523"/>
        </w:tc>
        <w:tc>
          <w:tcPr>
            <w:tcW w:w="2000" w:type="dxa"/>
            <w:tcBorders>
              <w:top w:val="single" w:sz="4" w:space="0" w:color="auto"/>
              <w:left w:val="single" w:sz="4" w:space="0" w:color="auto"/>
              <w:bottom w:val="single" w:sz="4" w:space="0" w:color="auto"/>
              <w:right w:val="single" w:sz="4" w:space="0" w:color="auto"/>
            </w:tcBorders>
          </w:tcPr>
          <w:p w14:paraId="66A57CBD" w14:textId="77777777" w:rsidR="001C36B0" w:rsidRDefault="001C36B0" w:rsidP="00C70523"/>
        </w:tc>
        <w:tc>
          <w:tcPr>
            <w:tcW w:w="4110" w:type="dxa"/>
            <w:tcBorders>
              <w:top w:val="single" w:sz="4" w:space="0" w:color="auto"/>
              <w:left w:val="single" w:sz="4" w:space="0" w:color="auto"/>
              <w:bottom w:val="single" w:sz="4" w:space="0" w:color="auto"/>
              <w:right w:val="single" w:sz="4" w:space="0" w:color="auto"/>
            </w:tcBorders>
          </w:tcPr>
          <w:p w14:paraId="66A57CBE" w14:textId="77777777" w:rsidR="001C36B0" w:rsidRDefault="001C36B0" w:rsidP="00C70523"/>
        </w:tc>
      </w:tr>
      <w:tr w:rsidR="001C36B0" w14:paraId="66A57CC3" w14:textId="77777777" w:rsidTr="00C70523">
        <w:tc>
          <w:tcPr>
            <w:tcW w:w="3070" w:type="dxa"/>
            <w:tcBorders>
              <w:top w:val="single" w:sz="4" w:space="0" w:color="auto"/>
              <w:left w:val="single" w:sz="4" w:space="0" w:color="auto"/>
              <w:bottom w:val="single" w:sz="4" w:space="0" w:color="auto"/>
              <w:right w:val="single" w:sz="4" w:space="0" w:color="auto"/>
            </w:tcBorders>
          </w:tcPr>
          <w:p w14:paraId="66A57CC0" w14:textId="77777777" w:rsidR="001C36B0" w:rsidRDefault="001C36B0" w:rsidP="00C70523"/>
        </w:tc>
        <w:tc>
          <w:tcPr>
            <w:tcW w:w="2000" w:type="dxa"/>
            <w:tcBorders>
              <w:top w:val="single" w:sz="4" w:space="0" w:color="auto"/>
              <w:left w:val="single" w:sz="4" w:space="0" w:color="auto"/>
              <w:bottom w:val="single" w:sz="4" w:space="0" w:color="auto"/>
              <w:right w:val="single" w:sz="4" w:space="0" w:color="auto"/>
            </w:tcBorders>
          </w:tcPr>
          <w:p w14:paraId="66A57CC1" w14:textId="77777777" w:rsidR="001C36B0" w:rsidRDefault="001C36B0" w:rsidP="00C70523"/>
        </w:tc>
        <w:tc>
          <w:tcPr>
            <w:tcW w:w="4110" w:type="dxa"/>
            <w:tcBorders>
              <w:top w:val="single" w:sz="4" w:space="0" w:color="auto"/>
              <w:left w:val="single" w:sz="4" w:space="0" w:color="auto"/>
              <w:bottom w:val="single" w:sz="4" w:space="0" w:color="auto"/>
              <w:right w:val="single" w:sz="4" w:space="0" w:color="auto"/>
            </w:tcBorders>
          </w:tcPr>
          <w:p w14:paraId="66A57CC2" w14:textId="77777777" w:rsidR="001C36B0" w:rsidRDefault="001C36B0" w:rsidP="00C70523"/>
        </w:tc>
      </w:tr>
    </w:tbl>
    <w:p w14:paraId="66A57CC4" w14:textId="77777777" w:rsidR="00F94C4E" w:rsidRPr="002C6753" w:rsidRDefault="00F94C4E" w:rsidP="00F94C4E">
      <w:pPr>
        <w:jc w:val="both"/>
        <w:rPr>
          <w:rFonts w:asciiTheme="majorHAnsi" w:eastAsiaTheme="majorEastAsia" w:hAnsiTheme="majorHAnsi" w:cstheme="majorBidi"/>
          <w:b/>
          <w:bCs/>
          <w:color w:val="4F81BD" w:themeColor="accent1"/>
          <w:sz w:val="26"/>
          <w:szCs w:val="26"/>
        </w:rPr>
      </w:pPr>
    </w:p>
    <w:p w14:paraId="66A57CC5" w14:textId="77777777" w:rsidR="005A66E6" w:rsidRPr="002C6753" w:rsidRDefault="005A66E6"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Inbreng patientenperspectief</w:t>
      </w:r>
    </w:p>
    <w:p w14:paraId="66A57CC6" w14:textId="77777777" w:rsidR="004001C3" w:rsidRPr="00886583" w:rsidRDefault="004001C3" w:rsidP="004001C3">
      <w:pPr>
        <w:jc w:val="both"/>
      </w:pPr>
      <w:r w:rsidRPr="00886583">
        <w:t>Er werd aandacht besteed aan</w:t>
      </w:r>
      <w:r w:rsidR="00B5516F">
        <w:t xml:space="preserve"> het patiëntenperspectief door …..</w:t>
      </w:r>
    </w:p>
    <w:p w14:paraId="66A57CC7" w14:textId="77777777" w:rsidR="003278B7" w:rsidRDefault="003278B7" w:rsidP="00C70523"/>
    <w:p w14:paraId="66A57CC8" w14:textId="77777777" w:rsidR="003278B7" w:rsidRPr="009468A5" w:rsidRDefault="003278B7" w:rsidP="003278B7">
      <w:pPr>
        <w:pStyle w:val="Kop2"/>
        <w:jc w:val="both"/>
      </w:pPr>
      <w:r w:rsidRPr="002C6753">
        <w:rPr>
          <w:rFonts w:asciiTheme="majorHAnsi" w:hAnsiTheme="majorHAnsi"/>
          <w:color w:val="4F81BD" w:themeColor="accent1"/>
          <w:sz w:val="26"/>
          <w:szCs w:val="26"/>
        </w:rPr>
        <w:t>Implementatie</w:t>
      </w:r>
    </w:p>
    <w:p w14:paraId="66A57CC9" w14:textId="77777777" w:rsidR="003278B7" w:rsidRDefault="003278B7" w:rsidP="003278B7">
      <w:r>
        <w:t>[implementatiehoofdstuk/plan]</w:t>
      </w:r>
    </w:p>
    <w:p w14:paraId="66A57CCA" w14:textId="77777777" w:rsidR="00BE7945" w:rsidRDefault="00BE7945" w:rsidP="00F94C4E">
      <w:pPr>
        <w:jc w:val="both"/>
      </w:pPr>
    </w:p>
    <w:p w14:paraId="66A57CCB" w14:textId="77777777" w:rsidR="00BE7945" w:rsidRPr="009468A5" w:rsidRDefault="00BE7945" w:rsidP="00BE7945">
      <w:pPr>
        <w:pStyle w:val="Kop2"/>
        <w:jc w:val="both"/>
      </w:pPr>
      <w:r w:rsidRPr="002C6753">
        <w:rPr>
          <w:rFonts w:asciiTheme="majorHAnsi" w:hAnsiTheme="majorHAnsi"/>
          <w:color w:val="4F81BD" w:themeColor="accent1"/>
          <w:sz w:val="26"/>
          <w:szCs w:val="26"/>
        </w:rPr>
        <w:t>Werkwijze</w:t>
      </w:r>
    </w:p>
    <w:p w14:paraId="66A57CCC" w14:textId="77777777" w:rsidR="00175229" w:rsidRPr="003278B7" w:rsidRDefault="00175229" w:rsidP="003278B7">
      <w:pPr>
        <w:pStyle w:val="Lijstalinea"/>
        <w:numPr>
          <w:ilvl w:val="0"/>
          <w:numId w:val="7"/>
        </w:numPr>
        <w:jc w:val="both"/>
        <w:rPr>
          <w:i/>
        </w:rPr>
      </w:pPr>
      <w:r w:rsidRPr="003278B7">
        <w:rPr>
          <w:i/>
        </w:rPr>
        <w:t>AGREE</w:t>
      </w:r>
    </w:p>
    <w:p w14:paraId="66A57CCD" w14:textId="77777777" w:rsidR="00175229" w:rsidRPr="003278B7" w:rsidRDefault="00175229" w:rsidP="003278B7">
      <w:pPr>
        <w:pStyle w:val="Lijstalinea"/>
        <w:numPr>
          <w:ilvl w:val="0"/>
          <w:numId w:val="7"/>
        </w:numPr>
        <w:jc w:val="both"/>
        <w:rPr>
          <w:i/>
        </w:rPr>
      </w:pPr>
      <w:r w:rsidRPr="003278B7">
        <w:rPr>
          <w:i/>
        </w:rPr>
        <w:t>Knelpunteninventarisatie</w:t>
      </w:r>
    </w:p>
    <w:p w14:paraId="66A57CCE" w14:textId="77777777" w:rsidR="00175229" w:rsidRPr="003278B7" w:rsidRDefault="00175229" w:rsidP="003278B7">
      <w:pPr>
        <w:pStyle w:val="Lijstalinea"/>
        <w:numPr>
          <w:ilvl w:val="0"/>
          <w:numId w:val="7"/>
        </w:numPr>
        <w:jc w:val="both"/>
        <w:rPr>
          <w:i/>
        </w:rPr>
      </w:pPr>
      <w:r w:rsidRPr="003278B7">
        <w:rPr>
          <w:i/>
        </w:rPr>
        <w:t>Uitgangsvragen en uitkomstmaten</w:t>
      </w:r>
    </w:p>
    <w:p w14:paraId="66A57CCF" w14:textId="77777777" w:rsidR="00175229" w:rsidRPr="0051505A" w:rsidRDefault="00175229" w:rsidP="003278B7">
      <w:pPr>
        <w:pStyle w:val="Lijstalinea"/>
        <w:numPr>
          <w:ilvl w:val="0"/>
          <w:numId w:val="7"/>
        </w:numPr>
        <w:jc w:val="both"/>
        <w:rPr>
          <w:i/>
        </w:rPr>
      </w:pPr>
      <w:r w:rsidRPr="0051505A">
        <w:rPr>
          <w:i/>
        </w:rPr>
        <w:t>Kwaliteitsbeoordeling individuele studies</w:t>
      </w:r>
    </w:p>
    <w:p w14:paraId="66A57CD0" w14:textId="77777777" w:rsidR="00175229" w:rsidRPr="003278B7" w:rsidRDefault="00175229" w:rsidP="003278B7">
      <w:pPr>
        <w:pStyle w:val="Lijstalinea"/>
        <w:numPr>
          <w:ilvl w:val="0"/>
          <w:numId w:val="7"/>
        </w:numPr>
        <w:jc w:val="both"/>
        <w:rPr>
          <w:i/>
        </w:rPr>
      </w:pPr>
      <w:r w:rsidRPr="003278B7">
        <w:rPr>
          <w:i/>
        </w:rPr>
        <w:t>Samenvatten van de literatuur</w:t>
      </w:r>
    </w:p>
    <w:p w14:paraId="66A57CD1" w14:textId="77777777" w:rsidR="00175229" w:rsidRPr="003278B7" w:rsidRDefault="00175229" w:rsidP="003278B7">
      <w:pPr>
        <w:pStyle w:val="Lijstalinea"/>
        <w:numPr>
          <w:ilvl w:val="0"/>
          <w:numId w:val="7"/>
        </w:numPr>
        <w:jc w:val="both"/>
        <w:rPr>
          <w:i/>
        </w:rPr>
      </w:pPr>
      <w:r w:rsidRPr="003278B7">
        <w:rPr>
          <w:i/>
        </w:rPr>
        <w:t xml:space="preserve">Beoordelen van de kracht van het wetenschappelijke bewijs </w:t>
      </w:r>
    </w:p>
    <w:p w14:paraId="66A57CD2" w14:textId="77777777" w:rsidR="00175229" w:rsidRPr="003278B7" w:rsidRDefault="00175229" w:rsidP="003278B7">
      <w:pPr>
        <w:pStyle w:val="Lijstalinea"/>
        <w:numPr>
          <w:ilvl w:val="0"/>
          <w:numId w:val="7"/>
        </w:numPr>
        <w:jc w:val="both"/>
        <w:rPr>
          <w:i/>
        </w:rPr>
      </w:pPr>
      <w:r w:rsidRPr="003278B7">
        <w:rPr>
          <w:i/>
        </w:rPr>
        <w:t>Formuleren van de conclusies</w:t>
      </w:r>
    </w:p>
    <w:p w14:paraId="66A57CD3" w14:textId="77777777" w:rsidR="00175229" w:rsidRPr="003278B7" w:rsidRDefault="00175229" w:rsidP="003278B7">
      <w:pPr>
        <w:pStyle w:val="Lijstalinea"/>
        <w:numPr>
          <w:ilvl w:val="0"/>
          <w:numId w:val="7"/>
        </w:numPr>
        <w:jc w:val="both"/>
        <w:rPr>
          <w:i/>
        </w:rPr>
      </w:pPr>
      <w:r w:rsidRPr="003278B7">
        <w:rPr>
          <w:i/>
        </w:rPr>
        <w:t>Overwegingen</w:t>
      </w:r>
    </w:p>
    <w:p w14:paraId="66A57CD4" w14:textId="77777777" w:rsidR="00175229" w:rsidRPr="002C6753" w:rsidRDefault="00175229" w:rsidP="003278B7">
      <w:pPr>
        <w:pStyle w:val="Lijstalinea"/>
        <w:numPr>
          <w:ilvl w:val="0"/>
          <w:numId w:val="7"/>
        </w:numPr>
        <w:jc w:val="both"/>
        <w:rPr>
          <w:i/>
        </w:rPr>
      </w:pPr>
      <w:r w:rsidRPr="003278B7">
        <w:rPr>
          <w:i/>
        </w:rPr>
        <w:t>Formuleren van aanbevelingen</w:t>
      </w:r>
    </w:p>
    <w:p w14:paraId="66A57CD5" w14:textId="77777777" w:rsidR="00175229" w:rsidRPr="002C6753" w:rsidRDefault="00175229" w:rsidP="003278B7">
      <w:pPr>
        <w:pStyle w:val="Lijstalinea"/>
        <w:numPr>
          <w:ilvl w:val="0"/>
          <w:numId w:val="7"/>
        </w:numPr>
        <w:jc w:val="both"/>
        <w:rPr>
          <w:i/>
        </w:rPr>
      </w:pPr>
      <w:r w:rsidRPr="003278B7">
        <w:rPr>
          <w:i/>
        </w:rPr>
        <w:t>Randvoorwaarden (Organisatie van zorg)</w:t>
      </w:r>
    </w:p>
    <w:p w14:paraId="66A57CD6" w14:textId="77777777" w:rsidR="00175229" w:rsidRPr="002C6753" w:rsidRDefault="00175229" w:rsidP="003278B7">
      <w:pPr>
        <w:pStyle w:val="Lijstalinea"/>
        <w:numPr>
          <w:ilvl w:val="0"/>
          <w:numId w:val="7"/>
        </w:numPr>
        <w:jc w:val="both"/>
        <w:rPr>
          <w:i/>
        </w:rPr>
      </w:pPr>
      <w:r w:rsidRPr="003278B7">
        <w:rPr>
          <w:i/>
        </w:rPr>
        <w:t>Indicatorontwikkeling</w:t>
      </w:r>
    </w:p>
    <w:p w14:paraId="66A57CD7" w14:textId="77777777" w:rsidR="00175229" w:rsidRPr="003278B7" w:rsidRDefault="00175229" w:rsidP="003278B7">
      <w:pPr>
        <w:pStyle w:val="Lijstalinea"/>
        <w:numPr>
          <w:ilvl w:val="0"/>
          <w:numId w:val="7"/>
        </w:numPr>
        <w:jc w:val="both"/>
        <w:rPr>
          <w:i/>
        </w:rPr>
      </w:pPr>
      <w:r w:rsidRPr="003278B7">
        <w:rPr>
          <w:i/>
        </w:rPr>
        <w:t>Kennislacunes</w:t>
      </w:r>
    </w:p>
    <w:p w14:paraId="66A57CD8" w14:textId="77777777" w:rsidR="00175229" w:rsidRPr="003278B7" w:rsidRDefault="00175229" w:rsidP="003278B7">
      <w:pPr>
        <w:pStyle w:val="Lijstalinea"/>
        <w:numPr>
          <w:ilvl w:val="0"/>
          <w:numId w:val="7"/>
        </w:numPr>
        <w:jc w:val="both"/>
        <w:rPr>
          <w:i/>
        </w:rPr>
      </w:pPr>
      <w:r w:rsidRPr="003278B7">
        <w:rPr>
          <w:i/>
        </w:rPr>
        <w:t>Commentaar- en autorisatiefase</w:t>
      </w:r>
    </w:p>
    <w:p w14:paraId="66A57CD9" w14:textId="77777777" w:rsidR="0036400F" w:rsidRPr="00AD1879" w:rsidRDefault="0036400F" w:rsidP="0036400F">
      <w:pPr>
        <w:jc w:val="both"/>
        <w:rPr>
          <w:rFonts w:ascii="Calibri" w:hAnsi="Calibri"/>
          <w:sz w:val="23"/>
          <w:szCs w:val="23"/>
        </w:rPr>
      </w:pPr>
    </w:p>
    <w:p w14:paraId="66A57CDA" w14:textId="77777777" w:rsidR="0036400F" w:rsidRDefault="0036400F" w:rsidP="0036400F">
      <w:pPr>
        <w:pStyle w:val="Kop2"/>
        <w:jc w:val="both"/>
      </w:pPr>
      <w:r w:rsidRPr="0036400F">
        <w:rPr>
          <w:rFonts w:asciiTheme="majorHAnsi" w:hAnsiTheme="majorHAnsi"/>
          <w:color w:val="4F81BD" w:themeColor="accent1"/>
          <w:sz w:val="26"/>
          <w:szCs w:val="26"/>
        </w:rPr>
        <w:t>Zoekverantwoording</w:t>
      </w:r>
    </w:p>
    <w:p w14:paraId="66A57CDB" w14:textId="77777777" w:rsidR="0036400F" w:rsidRPr="00AD1879" w:rsidRDefault="0051505A" w:rsidP="0036400F">
      <w:pPr>
        <w:jc w:val="both"/>
        <w:rPr>
          <w:rFonts w:ascii="Calibri" w:hAnsi="Calibri"/>
          <w:sz w:val="23"/>
          <w:szCs w:val="23"/>
        </w:rPr>
      </w:pPr>
      <w:r>
        <w:rPr>
          <w:rFonts w:ascii="Calibri" w:hAnsi="Calibri"/>
          <w:sz w:val="23"/>
          <w:szCs w:val="23"/>
        </w:rPr>
        <w:t>Databases, zoektermen, datum, aantal hits,</w:t>
      </w:r>
      <w:r w:rsidR="0036400F" w:rsidRPr="00AD1879">
        <w:rPr>
          <w:rFonts w:ascii="Calibri" w:hAnsi="Calibri"/>
          <w:sz w:val="23"/>
          <w:szCs w:val="23"/>
        </w:rPr>
        <w:t>….</w:t>
      </w:r>
    </w:p>
    <w:p w14:paraId="66A57CDC" w14:textId="77777777" w:rsidR="0036400F" w:rsidRDefault="0036400F" w:rsidP="0036400F">
      <w:pPr>
        <w:spacing w:after="200" w:line="276" w:lineRule="auto"/>
      </w:pPr>
    </w:p>
    <w:p w14:paraId="66A57CDD" w14:textId="539B840A" w:rsidR="00536C16" w:rsidRDefault="00536C16">
      <w:pPr>
        <w:spacing w:after="200" w:line="276" w:lineRule="auto"/>
      </w:pPr>
      <w:r>
        <w:br w:type="page"/>
      </w:r>
    </w:p>
    <w:p w14:paraId="10254622" w14:textId="00A32C99" w:rsidR="0036400F" w:rsidRDefault="00536C16" w:rsidP="0029340A">
      <w:r>
        <w:lastRenderedPageBreak/>
        <w:t>Bijlage</w:t>
      </w:r>
    </w:p>
    <w:p w14:paraId="0100394F" w14:textId="77777777" w:rsidR="00536C16" w:rsidRDefault="00536C16" w:rsidP="0029340A"/>
    <w:p w14:paraId="66A57CDE" w14:textId="77777777" w:rsidR="0051505A" w:rsidRPr="00047859" w:rsidRDefault="00E25F1F" w:rsidP="0051505A">
      <w:pPr>
        <w:pStyle w:val="Kop9"/>
        <w:spacing w:before="0" w:line="240" w:lineRule="auto"/>
        <w:jc w:val="both"/>
        <w:rPr>
          <w:rFonts w:ascii="Calibri" w:hAnsi="Calibri"/>
          <w:color w:val="auto"/>
          <w:sz w:val="23"/>
          <w:szCs w:val="23"/>
        </w:rPr>
      </w:pPr>
      <w:r>
        <w:rPr>
          <w:rFonts w:ascii="Calibri" w:hAnsi="Calibri"/>
          <w:color w:val="auto"/>
          <w:sz w:val="23"/>
          <w:szCs w:val="23"/>
        </w:rPr>
        <w:t>Metagegevens</w:t>
      </w:r>
    </w:p>
    <w:tbl>
      <w:tblPr>
        <w:tblStyle w:val="Tabelraster"/>
        <w:tblW w:w="0" w:type="auto"/>
        <w:tblLook w:val="04A0" w:firstRow="1" w:lastRow="0" w:firstColumn="1" w:lastColumn="0" w:noHBand="0" w:noVBand="1"/>
      </w:tblPr>
      <w:tblGrid>
        <w:gridCol w:w="5778"/>
        <w:gridCol w:w="3434"/>
      </w:tblGrid>
      <w:tr w:rsidR="0051505A" w:rsidRPr="00AD1879" w14:paraId="66A57CE1"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DF" w14:textId="77777777" w:rsidR="0051505A" w:rsidRPr="00AD1879" w:rsidRDefault="0051505A" w:rsidP="00C70523">
            <w:pPr>
              <w:jc w:val="both"/>
              <w:rPr>
                <w:rFonts w:ascii="Calibri" w:hAnsi="Calibri"/>
                <w:sz w:val="23"/>
                <w:szCs w:val="23"/>
              </w:rPr>
            </w:pPr>
            <w:r w:rsidRPr="00AD1879">
              <w:rPr>
                <w:rFonts w:ascii="Calibri" w:hAnsi="Calibri"/>
                <w:sz w:val="23"/>
                <w:szCs w:val="23"/>
              </w:rPr>
              <w:t>Versie (eerste versie of herziening van bestaande module op de richtlijnendatabase)</w:t>
            </w:r>
          </w:p>
        </w:tc>
        <w:tc>
          <w:tcPr>
            <w:tcW w:w="3434" w:type="dxa"/>
            <w:tcBorders>
              <w:top w:val="single" w:sz="4" w:space="0" w:color="auto"/>
              <w:left w:val="single" w:sz="4" w:space="0" w:color="auto"/>
              <w:bottom w:val="single" w:sz="4" w:space="0" w:color="auto"/>
              <w:right w:val="single" w:sz="4" w:space="0" w:color="auto"/>
            </w:tcBorders>
            <w:hideMark/>
          </w:tcPr>
          <w:p w14:paraId="66A57CE0" w14:textId="77777777" w:rsidR="0051505A" w:rsidRPr="00AD1879" w:rsidRDefault="0051505A" w:rsidP="00C70523">
            <w:pPr>
              <w:jc w:val="both"/>
              <w:rPr>
                <w:rFonts w:ascii="Calibri" w:hAnsi="Calibri"/>
                <w:sz w:val="23"/>
                <w:szCs w:val="23"/>
              </w:rPr>
            </w:pPr>
            <w:r w:rsidRPr="00AD1879">
              <w:rPr>
                <w:rFonts w:ascii="Calibri" w:hAnsi="Calibri"/>
                <w:sz w:val="23"/>
                <w:szCs w:val="23"/>
              </w:rPr>
              <w:t>1</w:t>
            </w:r>
          </w:p>
        </w:tc>
      </w:tr>
      <w:tr w:rsidR="0051505A" w:rsidRPr="00AD1879" w14:paraId="66A57CE4"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E2" w14:textId="77777777" w:rsidR="0051505A" w:rsidRPr="00AD1879" w:rsidRDefault="0051505A" w:rsidP="00C70523">
            <w:pPr>
              <w:jc w:val="both"/>
              <w:rPr>
                <w:rFonts w:ascii="Calibri" w:hAnsi="Calibri"/>
                <w:sz w:val="23"/>
                <w:szCs w:val="23"/>
              </w:rPr>
            </w:pPr>
            <w:r w:rsidRPr="00AD1879">
              <w:rPr>
                <w:rFonts w:ascii="Calibri" w:hAnsi="Calibri"/>
                <w:sz w:val="23"/>
                <w:szCs w:val="23"/>
              </w:rPr>
              <w:t>Submodule van: (indien van toepassing)</w:t>
            </w:r>
          </w:p>
        </w:tc>
        <w:tc>
          <w:tcPr>
            <w:tcW w:w="3434" w:type="dxa"/>
            <w:tcBorders>
              <w:top w:val="single" w:sz="4" w:space="0" w:color="auto"/>
              <w:left w:val="single" w:sz="4" w:space="0" w:color="auto"/>
              <w:bottom w:val="single" w:sz="4" w:space="0" w:color="auto"/>
              <w:right w:val="single" w:sz="4" w:space="0" w:color="auto"/>
            </w:tcBorders>
            <w:hideMark/>
          </w:tcPr>
          <w:p w14:paraId="66A57CE3" w14:textId="77777777" w:rsidR="0051505A" w:rsidRPr="00AD1879" w:rsidRDefault="0051505A" w:rsidP="00C70523">
            <w:pPr>
              <w:jc w:val="both"/>
              <w:rPr>
                <w:rFonts w:ascii="Calibri" w:hAnsi="Calibri"/>
                <w:sz w:val="23"/>
                <w:szCs w:val="23"/>
              </w:rPr>
            </w:pPr>
          </w:p>
        </w:tc>
      </w:tr>
      <w:tr w:rsidR="0051505A" w:rsidRPr="00AD1879" w14:paraId="66A57CEB"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E5" w14:textId="77777777" w:rsidR="0051505A" w:rsidRPr="00AD1879" w:rsidRDefault="0051505A" w:rsidP="00C70523">
            <w:pPr>
              <w:jc w:val="both"/>
              <w:rPr>
                <w:rFonts w:ascii="Calibri" w:hAnsi="Calibri"/>
                <w:sz w:val="23"/>
                <w:szCs w:val="23"/>
              </w:rPr>
            </w:pPr>
            <w:r w:rsidRPr="00AD1879">
              <w:rPr>
                <w:rFonts w:ascii="Calibri" w:hAnsi="Calibri"/>
                <w:sz w:val="23"/>
                <w:szCs w:val="23"/>
              </w:rPr>
              <w:t>Referentie style</w:t>
            </w:r>
          </w:p>
        </w:tc>
        <w:tc>
          <w:tcPr>
            <w:tcW w:w="3434" w:type="dxa"/>
            <w:tcBorders>
              <w:top w:val="single" w:sz="4" w:space="0" w:color="auto"/>
              <w:left w:val="single" w:sz="4" w:space="0" w:color="auto"/>
              <w:bottom w:val="single" w:sz="4" w:space="0" w:color="auto"/>
              <w:right w:val="single" w:sz="4" w:space="0" w:color="auto"/>
            </w:tcBorders>
            <w:hideMark/>
          </w:tcPr>
          <w:p w14:paraId="66A57CE6" w14:textId="77777777" w:rsidR="0051505A" w:rsidRDefault="0051505A" w:rsidP="00C70523">
            <w:pPr>
              <w:jc w:val="both"/>
              <w:rPr>
                <w:rFonts w:ascii="Calibri" w:hAnsi="Calibri"/>
                <w:sz w:val="23"/>
                <w:szCs w:val="23"/>
              </w:rPr>
            </w:pPr>
            <w:r>
              <w:rPr>
                <w:rFonts w:ascii="Calibri" w:hAnsi="Calibri"/>
                <w:sz w:val="23"/>
                <w:szCs w:val="23"/>
              </w:rPr>
              <w:t>APA of Vancouver</w:t>
            </w:r>
          </w:p>
          <w:p w14:paraId="66A57CE7" w14:textId="77777777" w:rsidR="0051505A" w:rsidRPr="0051505A" w:rsidRDefault="0051505A" w:rsidP="0051505A">
            <w:pPr>
              <w:jc w:val="both"/>
              <w:rPr>
                <w:rFonts w:ascii="Calibri" w:hAnsi="Calibri"/>
                <w:sz w:val="23"/>
                <w:szCs w:val="23"/>
              </w:rPr>
            </w:pPr>
            <w:r w:rsidRPr="0051505A">
              <w:rPr>
                <w:rFonts w:ascii="Calibri" w:hAnsi="Calibri"/>
                <w:sz w:val="23"/>
                <w:szCs w:val="23"/>
              </w:rPr>
              <w:t> bij voorkeur aanleveren in separaat txt bestand, 1 regel per referentie</w:t>
            </w:r>
          </w:p>
          <w:p w14:paraId="66A57CE8" w14:textId="77777777" w:rsidR="0051505A" w:rsidRPr="0051505A" w:rsidRDefault="0051505A" w:rsidP="0051505A">
            <w:pPr>
              <w:jc w:val="both"/>
              <w:rPr>
                <w:rFonts w:ascii="Calibri" w:hAnsi="Calibri"/>
                <w:sz w:val="23"/>
                <w:szCs w:val="23"/>
              </w:rPr>
            </w:pPr>
          </w:p>
          <w:p w14:paraId="66A57CE9" w14:textId="77777777" w:rsidR="0051505A" w:rsidRPr="0051505A" w:rsidRDefault="0051505A" w:rsidP="0051505A">
            <w:pPr>
              <w:jc w:val="both"/>
              <w:rPr>
                <w:rFonts w:ascii="Calibri" w:hAnsi="Calibri"/>
                <w:sz w:val="23"/>
                <w:szCs w:val="23"/>
              </w:rPr>
            </w:pPr>
            <w:r w:rsidRPr="0051505A">
              <w:rPr>
                <w:rFonts w:ascii="Calibri" w:hAnsi="Calibri"/>
                <w:sz w:val="23"/>
                <w:szCs w:val="23"/>
              </w:rPr>
              <w:t xml:space="preserve">Voorbeeld: </w:t>
            </w:r>
          </w:p>
          <w:p w14:paraId="66A57CEA" w14:textId="77777777" w:rsidR="0051505A" w:rsidRPr="00AD1879" w:rsidRDefault="0051505A" w:rsidP="0051505A">
            <w:pPr>
              <w:jc w:val="both"/>
              <w:rPr>
                <w:rFonts w:ascii="Calibri" w:hAnsi="Calibri"/>
                <w:sz w:val="23"/>
                <w:szCs w:val="23"/>
              </w:rPr>
            </w:pPr>
            <w:r w:rsidRPr="0051505A">
              <w:rPr>
                <w:rFonts w:ascii="Calibri" w:hAnsi="Calibri"/>
                <w:sz w:val="23"/>
                <w:szCs w:val="23"/>
              </w:rPr>
              <w:t xml:space="preserve">Thomas, E., Windt, D. A. van der, Hay, E. M., Smidt, N., Dziedzic, K., Bouter, L. M., &amp; Croft, P.R. (2005). </w:t>
            </w:r>
            <w:r w:rsidRPr="0051505A">
              <w:rPr>
                <w:rFonts w:ascii="Calibri" w:hAnsi="Calibri"/>
                <w:sz w:val="23"/>
                <w:szCs w:val="23"/>
                <w:lang w:val="en-US"/>
              </w:rPr>
              <w:t>Two pragmatic trials of treatment for shoulder disorders in primary care: generalisability, course, and prognostic indicators.</w:t>
            </w:r>
            <w:r>
              <w:rPr>
                <w:rFonts w:ascii="Calibri" w:hAnsi="Calibri"/>
                <w:sz w:val="23"/>
                <w:szCs w:val="23"/>
                <w:lang w:val="en-US"/>
              </w:rPr>
              <w:t xml:space="preserve"> </w:t>
            </w:r>
            <w:r w:rsidRPr="0051505A">
              <w:rPr>
                <w:rFonts w:ascii="Calibri" w:hAnsi="Calibri"/>
                <w:sz w:val="23"/>
                <w:szCs w:val="23"/>
                <w:lang w:val="en-US"/>
              </w:rPr>
              <w:t xml:space="preserve"> </w:t>
            </w:r>
            <w:r w:rsidRPr="0051505A">
              <w:rPr>
                <w:rFonts w:ascii="Calibri" w:hAnsi="Calibri"/>
                <w:sz w:val="23"/>
                <w:szCs w:val="23"/>
              </w:rPr>
              <w:t>Ann.Rheum.Dis., 64 (7), 1056-1061.</w:t>
            </w:r>
          </w:p>
        </w:tc>
      </w:tr>
      <w:tr w:rsidR="0051505A" w:rsidRPr="00AD1879" w14:paraId="66A57CEE"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EC" w14:textId="77777777" w:rsidR="0051505A" w:rsidRPr="00AD1879" w:rsidRDefault="0051505A" w:rsidP="00C70523">
            <w:pPr>
              <w:jc w:val="both"/>
              <w:rPr>
                <w:rFonts w:ascii="Calibri" w:hAnsi="Calibri"/>
                <w:sz w:val="23"/>
                <w:szCs w:val="23"/>
              </w:rPr>
            </w:pPr>
            <w:r w:rsidRPr="00AD1879">
              <w:rPr>
                <w:rFonts w:ascii="Calibri" w:hAnsi="Calibri"/>
                <w:sz w:val="23"/>
                <w:szCs w:val="23"/>
              </w:rPr>
              <w:t>Taal (nederlands/engelse vertaling/engels geautoriseerd)</w:t>
            </w:r>
          </w:p>
        </w:tc>
        <w:tc>
          <w:tcPr>
            <w:tcW w:w="3434" w:type="dxa"/>
            <w:tcBorders>
              <w:top w:val="single" w:sz="4" w:space="0" w:color="auto"/>
              <w:left w:val="single" w:sz="4" w:space="0" w:color="auto"/>
              <w:bottom w:val="single" w:sz="4" w:space="0" w:color="auto"/>
              <w:right w:val="single" w:sz="4" w:space="0" w:color="auto"/>
            </w:tcBorders>
            <w:hideMark/>
          </w:tcPr>
          <w:p w14:paraId="66A57CED" w14:textId="77777777" w:rsidR="0051505A" w:rsidRPr="00AD1879" w:rsidRDefault="0051505A" w:rsidP="00C70523">
            <w:pPr>
              <w:jc w:val="both"/>
              <w:rPr>
                <w:rFonts w:ascii="Calibri" w:hAnsi="Calibri"/>
                <w:sz w:val="23"/>
                <w:szCs w:val="23"/>
              </w:rPr>
            </w:pPr>
          </w:p>
        </w:tc>
      </w:tr>
      <w:tr w:rsidR="0051505A" w:rsidRPr="00AD1879" w14:paraId="66A57CF1"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EF" w14:textId="77777777" w:rsidR="0051505A" w:rsidRPr="00AD1879" w:rsidRDefault="0051505A" w:rsidP="00C70523">
            <w:pPr>
              <w:jc w:val="both"/>
              <w:rPr>
                <w:rFonts w:ascii="Calibri" w:hAnsi="Calibri"/>
                <w:sz w:val="23"/>
                <w:szCs w:val="23"/>
              </w:rPr>
            </w:pPr>
            <w:r w:rsidRPr="00AD1879">
              <w:rPr>
                <w:rFonts w:ascii="Calibri" w:hAnsi="Calibri"/>
                <w:sz w:val="23"/>
                <w:szCs w:val="23"/>
              </w:rPr>
              <w:t>Methode (evidence/consensus)</w:t>
            </w:r>
          </w:p>
        </w:tc>
        <w:tc>
          <w:tcPr>
            <w:tcW w:w="3434" w:type="dxa"/>
            <w:tcBorders>
              <w:top w:val="single" w:sz="4" w:space="0" w:color="auto"/>
              <w:left w:val="single" w:sz="4" w:space="0" w:color="auto"/>
              <w:bottom w:val="single" w:sz="4" w:space="0" w:color="auto"/>
              <w:right w:val="single" w:sz="4" w:space="0" w:color="auto"/>
            </w:tcBorders>
            <w:hideMark/>
          </w:tcPr>
          <w:p w14:paraId="66A57CF0" w14:textId="77777777" w:rsidR="0051505A" w:rsidRPr="00AD1879" w:rsidRDefault="0051505A" w:rsidP="00C70523">
            <w:pPr>
              <w:jc w:val="both"/>
              <w:rPr>
                <w:rFonts w:ascii="Calibri" w:hAnsi="Calibri"/>
                <w:sz w:val="23"/>
                <w:szCs w:val="23"/>
              </w:rPr>
            </w:pPr>
          </w:p>
        </w:tc>
      </w:tr>
      <w:tr w:rsidR="0051505A" w:rsidRPr="00AD1879" w14:paraId="66A57CF4"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F2" w14:textId="77777777" w:rsidR="0051505A" w:rsidRPr="00AD1879" w:rsidRDefault="0051505A" w:rsidP="00C70523">
            <w:pPr>
              <w:jc w:val="both"/>
              <w:rPr>
                <w:rFonts w:ascii="Calibri" w:hAnsi="Calibri"/>
                <w:sz w:val="23"/>
                <w:szCs w:val="23"/>
              </w:rPr>
            </w:pPr>
            <w:r w:rsidRPr="00AD1879">
              <w:rPr>
                <w:rFonts w:ascii="Calibri" w:hAnsi="Calibri"/>
                <w:sz w:val="23"/>
                <w:szCs w:val="23"/>
                <w:lang w:val="en-GB"/>
              </w:rPr>
              <w:t>Status (geautoriseerd?)</w:t>
            </w:r>
          </w:p>
        </w:tc>
        <w:tc>
          <w:tcPr>
            <w:tcW w:w="3434" w:type="dxa"/>
            <w:tcBorders>
              <w:top w:val="single" w:sz="4" w:space="0" w:color="auto"/>
              <w:left w:val="single" w:sz="4" w:space="0" w:color="auto"/>
              <w:bottom w:val="single" w:sz="4" w:space="0" w:color="auto"/>
              <w:right w:val="single" w:sz="4" w:space="0" w:color="auto"/>
            </w:tcBorders>
            <w:hideMark/>
          </w:tcPr>
          <w:p w14:paraId="66A57CF3" w14:textId="77777777" w:rsidR="0051505A" w:rsidRPr="00AD1879" w:rsidRDefault="0051505A" w:rsidP="00C70523">
            <w:pPr>
              <w:jc w:val="both"/>
              <w:rPr>
                <w:rFonts w:ascii="Calibri" w:hAnsi="Calibri"/>
                <w:sz w:val="23"/>
                <w:szCs w:val="23"/>
              </w:rPr>
            </w:pPr>
          </w:p>
        </w:tc>
      </w:tr>
      <w:tr w:rsidR="0051505A" w:rsidRPr="00AD1879" w14:paraId="66A57CF7"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F5" w14:textId="77777777" w:rsidR="0051505A" w:rsidRPr="00AD1879" w:rsidRDefault="0051505A" w:rsidP="00C70523">
            <w:pPr>
              <w:jc w:val="both"/>
              <w:rPr>
                <w:rFonts w:ascii="Calibri" w:hAnsi="Calibri"/>
                <w:sz w:val="23"/>
                <w:szCs w:val="23"/>
              </w:rPr>
            </w:pPr>
            <w:r w:rsidRPr="00AD1879">
              <w:rPr>
                <w:rFonts w:ascii="Calibri" w:hAnsi="Calibri"/>
                <w:b/>
                <w:sz w:val="23"/>
                <w:szCs w:val="23"/>
              </w:rPr>
              <w:t>Tags</w:t>
            </w:r>
            <w:r w:rsidRPr="00AD1879">
              <w:rPr>
                <w:rFonts w:ascii="Calibri" w:hAnsi="Calibri"/>
                <w:sz w:val="23"/>
                <w:szCs w:val="23"/>
              </w:rPr>
              <w:t>:</w:t>
            </w:r>
          </w:p>
        </w:tc>
        <w:tc>
          <w:tcPr>
            <w:tcW w:w="3434" w:type="dxa"/>
            <w:tcBorders>
              <w:top w:val="single" w:sz="4" w:space="0" w:color="auto"/>
              <w:left w:val="single" w:sz="4" w:space="0" w:color="auto"/>
              <w:bottom w:val="single" w:sz="4" w:space="0" w:color="auto"/>
              <w:right w:val="single" w:sz="4" w:space="0" w:color="auto"/>
            </w:tcBorders>
          </w:tcPr>
          <w:p w14:paraId="66A57CF6" w14:textId="77777777" w:rsidR="0051505A" w:rsidRPr="00AD1879" w:rsidRDefault="0051505A" w:rsidP="00C70523">
            <w:pPr>
              <w:jc w:val="both"/>
              <w:rPr>
                <w:rFonts w:ascii="Calibri" w:hAnsi="Calibri"/>
                <w:sz w:val="23"/>
                <w:szCs w:val="23"/>
              </w:rPr>
            </w:pPr>
          </w:p>
        </w:tc>
      </w:tr>
      <w:tr w:rsidR="0051505A" w:rsidRPr="00AD1879" w14:paraId="66A57CFA"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F8" w14:textId="77777777" w:rsidR="0051505A" w:rsidRPr="00AD1879" w:rsidRDefault="0051505A" w:rsidP="00C70523">
            <w:pPr>
              <w:jc w:val="both"/>
              <w:rPr>
                <w:rFonts w:ascii="Calibri" w:hAnsi="Calibri"/>
                <w:sz w:val="23"/>
                <w:szCs w:val="23"/>
              </w:rPr>
            </w:pPr>
            <w:r w:rsidRPr="00AD1879">
              <w:rPr>
                <w:rFonts w:ascii="Calibri" w:hAnsi="Calibri"/>
                <w:sz w:val="23"/>
                <w:szCs w:val="23"/>
              </w:rPr>
              <w:t>Zorgproces (Preventie, diagnostiek, behandeling, prognose, screening, nazorg)</w:t>
            </w:r>
          </w:p>
        </w:tc>
        <w:tc>
          <w:tcPr>
            <w:tcW w:w="3434" w:type="dxa"/>
            <w:tcBorders>
              <w:top w:val="single" w:sz="4" w:space="0" w:color="auto"/>
              <w:left w:val="single" w:sz="4" w:space="0" w:color="auto"/>
              <w:bottom w:val="single" w:sz="4" w:space="0" w:color="auto"/>
              <w:right w:val="single" w:sz="4" w:space="0" w:color="auto"/>
            </w:tcBorders>
          </w:tcPr>
          <w:p w14:paraId="66A57CF9" w14:textId="77777777" w:rsidR="0051505A" w:rsidRPr="00AD1879" w:rsidRDefault="0051505A" w:rsidP="00C70523">
            <w:pPr>
              <w:jc w:val="both"/>
              <w:rPr>
                <w:rFonts w:ascii="Calibri" w:hAnsi="Calibri"/>
                <w:sz w:val="23"/>
                <w:szCs w:val="23"/>
              </w:rPr>
            </w:pPr>
          </w:p>
        </w:tc>
      </w:tr>
      <w:tr w:rsidR="0051505A" w:rsidRPr="00AD1879" w14:paraId="66A57CFD"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FB" w14:textId="77777777" w:rsidR="0051505A" w:rsidRPr="00AD1879" w:rsidRDefault="0051505A" w:rsidP="00C70523">
            <w:pPr>
              <w:jc w:val="both"/>
              <w:rPr>
                <w:rFonts w:ascii="Calibri" w:hAnsi="Calibri"/>
                <w:sz w:val="23"/>
                <w:szCs w:val="23"/>
              </w:rPr>
            </w:pPr>
            <w:r w:rsidRPr="00AD1879">
              <w:rPr>
                <w:rFonts w:ascii="Calibri" w:hAnsi="Calibri"/>
                <w:sz w:val="23"/>
                <w:szCs w:val="23"/>
              </w:rPr>
              <w:t>Symptomen (volgens ICPC)</w:t>
            </w:r>
          </w:p>
        </w:tc>
        <w:tc>
          <w:tcPr>
            <w:tcW w:w="3434" w:type="dxa"/>
            <w:tcBorders>
              <w:top w:val="single" w:sz="4" w:space="0" w:color="auto"/>
              <w:left w:val="single" w:sz="4" w:space="0" w:color="auto"/>
              <w:bottom w:val="single" w:sz="4" w:space="0" w:color="auto"/>
              <w:right w:val="single" w:sz="4" w:space="0" w:color="auto"/>
            </w:tcBorders>
          </w:tcPr>
          <w:p w14:paraId="66A57CFC" w14:textId="77777777" w:rsidR="0051505A" w:rsidRPr="00AD1879" w:rsidRDefault="0051505A" w:rsidP="00C70523">
            <w:pPr>
              <w:jc w:val="both"/>
              <w:rPr>
                <w:rFonts w:ascii="Calibri" w:hAnsi="Calibri"/>
                <w:sz w:val="23"/>
                <w:szCs w:val="23"/>
              </w:rPr>
            </w:pPr>
          </w:p>
        </w:tc>
      </w:tr>
      <w:tr w:rsidR="0051505A" w:rsidRPr="00AD1879" w14:paraId="66A57D00"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CFE" w14:textId="77777777" w:rsidR="0051505A" w:rsidRPr="00AD1879" w:rsidRDefault="0051505A" w:rsidP="00C70523">
            <w:pPr>
              <w:jc w:val="both"/>
              <w:rPr>
                <w:rFonts w:ascii="Calibri" w:hAnsi="Calibri"/>
                <w:sz w:val="23"/>
                <w:szCs w:val="23"/>
              </w:rPr>
            </w:pPr>
            <w:r w:rsidRPr="00AD1879">
              <w:rPr>
                <w:rFonts w:ascii="Calibri" w:hAnsi="Calibri"/>
                <w:sz w:val="23"/>
                <w:szCs w:val="23"/>
              </w:rPr>
              <w:t>Aandoening (volgend ICD10)</w:t>
            </w:r>
          </w:p>
        </w:tc>
        <w:tc>
          <w:tcPr>
            <w:tcW w:w="3434" w:type="dxa"/>
            <w:tcBorders>
              <w:top w:val="single" w:sz="4" w:space="0" w:color="auto"/>
              <w:left w:val="single" w:sz="4" w:space="0" w:color="auto"/>
              <w:bottom w:val="single" w:sz="4" w:space="0" w:color="auto"/>
              <w:right w:val="single" w:sz="4" w:space="0" w:color="auto"/>
            </w:tcBorders>
          </w:tcPr>
          <w:p w14:paraId="66A57CFF" w14:textId="77777777" w:rsidR="0051505A" w:rsidRPr="00AD1879" w:rsidRDefault="0051505A" w:rsidP="00C70523">
            <w:pPr>
              <w:jc w:val="both"/>
              <w:rPr>
                <w:rFonts w:ascii="Calibri" w:hAnsi="Calibri"/>
                <w:sz w:val="23"/>
                <w:szCs w:val="23"/>
              </w:rPr>
            </w:pPr>
          </w:p>
        </w:tc>
      </w:tr>
      <w:tr w:rsidR="0051505A" w:rsidRPr="00AD1879" w14:paraId="66A57D03"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01" w14:textId="77777777" w:rsidR="0051505A" w:rsidRPr="00AD1879" w:rsidRDefault="0051505A" w:rsidP="00C70523">
            <w:pPr>
              <w:jc w:val="both"/>
              <w:rPr>
                <w:rFonts w:ascii="Calibri" w:hAnsi="Calibri"/>
                <w:sz w:val="23"/>
                <w:szCs w:val="23"/>
              </w:rPr>
            </w:pPr>
            <w:r w:rsidRPr="00AD1879">
              <w:rPr>
                <w:rFonts w:ascii="Calibri" w:hAnsi="Calibri"/>
                <w:sz w:val="23"/>
                <w:szCs w:val="23"/>
              </w:rPr>
              <w:t>Specialisme (relevant voor welke specialismen)</w:t>
            </w:r>
          </w:p>
        </w:tc>
        <w:tc>
          <w:tcPr>
            <w:tcW w:w="3434" w:type="dxa"/>
            <w:tcBorders>
              <w:top w:val="single" w:sz="4" w:space="0" w:color="auto"/>
              <w:left w:val="single" w:sz="4" w:space="0" w:color="auto"/>
              <w:bottom w:val="single" w:sz="4" w:space="0" w:color="auto"/>
              <w:right w:val="single" w:sz="4" w:space="0" w:color="auto"/>
            </w:tcBorders>
          </w:tcPr>
          <w:p w14:paraId="66A57D02" w14:textId="77777777" w:rsidR="0051505A" w:rsidRPr="00AD1879" w:rsidRDefault="0051505A" w:rsidP="00C70523">
            <w:pPr>
              <w:jc w:val="both"/>
              <w:rPr>
                <w:rFonts w:ascii="Calibri" w:hAnsi="Calibri"/>
                <w:sz w:val="23"/>
                <w:szCs w:val="23"/>
              </w:rPr>
            </w:pPr>
          </w:p>
        </w:tc>
      </w:tr>
      <w:tr w:rsidR="0051505A" w:rsidRPr="00AD1879" w14:paraId="66A57D06"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04" w14:textId="77777777" w:rsidR="0051505A" w:rsidRPr="00AD1879" w:rsidRDefault="0051505A" w:rsidP="00C70523">
            <w:pPr>
              <w:jc w:val="both"/>
              <w:rPr>
                <w:rFonts w:ascii="Calibri" w:hAnsi="Calibri"/>
                <w:sz w:val="23"/>
                <w:szCs w:val="23"/>
              </w:rPr>
            </w:pPr>
            <w:r w:rsidRPr="00AD1879">
              <w:rPr>
                <w:rFonts w:ascii="Calibri" w:hAnsi="Calibri"/>
                <w:sz w:val="23"/>
                <w:szCs w:val="23"/>
              </w:rPr>
              <w:t>Trefwoorden (overige relevante termen, maximaal 2)</w:t>
            </w:r>
          </w:p>
        </w:tc>
        <w:tc>
          <w:tcPr>
            <w:tcW w:w="3434" w:type="dxa"/>
            <w:tcBorders>
              <w:top w:val="single" w:sz="4" w:space="0" w:color="auto"/>
              <w:left w:val="single" w:sz="4" w:space="0" w:color="auto"/>
              <w:bottom w:val="single" w:sz="4" w:space="0" w:color="auto"/>
              <w:right w:val="single" w:sz="4" w:space="0" w:color="auto"/>
            </w:tcBorders>
          </w:tcPr>
          <w:p w14:paraId="66A57D05" w14:textId="77777777" w:rsidR="0051505A" w:rsidRPr="00AD1879" w:rsidRDefault="0051505A" w:rsidP="00C70523">
            <w:pPr>
              <w:jc w:val="both"/>
              <w:rPr>
                <w:rFonts w:ascii="Calibri" w:hAnsi="Calibri"/>
                <w:sz w:val="23"/>
                <w:szCs w:val="23"/>
              </w:rPr>
            </w:pPr>
          </w:p>
        </w:tc>
      </w:tr>
      <w:tr w:rsidR="0051505A" w:rsidRPr="00AD1879" w14:paraId="66A57D09"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07" w14:textId="77777777" w:rsidR="0051505A" w:rsidRPr="00AD1879" w:rsidRDefault="0051505A" w:rsidP="00C70523">
            <w:pPr>
              <w:jc w:val="both"/>
              <w:rPr>
                <w:rFonts w:ascii="Calibri" w:hAnsi="Calibri"/>
                <w:b/>
                <w:sz w:val="23"/>
                <w:szCs w:val="23"/>
              </w:rPr>
            </w:pPr>
            <w:r w:rsidRPr="00AD1879">
              <w:rPr>
                <w:rFonts w:ascii="Calibri" w:hAnsi="Calibri"/>
                <w:b/>
                <w:sz w:val="23"/>
                <w:szCs w:val="23"/>
              </w:rPr>
              <w:t>Koppelingen andere aanbevelingen</w:t>
            </w:r>
          </w:p>
        </w:tc>
        <w:tc>
          <w:tcPr>
            <w:tcW w:w="3434" w:type="dxa"/>
            <w:tcBorders>
              <w:top w:val="single" w:sz="4" w:space="0" w:color="auto"/>
              <w:left w:val="single" w:sz="4" w:space="0" w:color="auto"/>
              <w:bottom w:val="single" w:sz="4" w:space="0" w:color="auto"/>
              <w:right w:val="single" w:sz="4" w:space="0" w:color="auto"/>
            </w:tcBorders>
          </w:tcPr>
          <w:p w14:paraId="66A57D08" w14:textId="77777777" w:rsidR="0051505A" w:rsidRPr="00AD1879" w:rsidRDefault="0051505A" w:rsidP="00C70523">
            <w:pPr>
              <w:jc w:val="both"/>
              <w:rPr>
                <w:rFonts w:ascii="Calibri" w:hAnsi="Calibri"/>
                <w:sz w:val="23"/>
                <w:szCs w:val="23"/>
              </w:rPr>
            </w:pPr>
          </w:p>
        </w:tc>
      </w:tr>
      <w:tr w:rsidR="0051505A" w:rsidRPr="00AD1879" w14:paraId="66A57D0C"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0A" w14:textId="77777777" w:rsidR="0051505A" w:rsidRPr="00AD1879" w:rsidRDefault="0051505A" w:rsidP="00C70523">
            <w:pPr>
              <w:jc w:val="both"/>
              <w:rPr>
                <w:rFonts w:ascii="Calibri" w:hAnsi="Calibri"/>
                <w:sz w:val="23"/>
                <w:szCs w:val="23"/>
              </w:rPr>
            </w:pPr>
            <w:r w:rsidRPr="00AD1879">
              <w:rPr>
                <w:rFonts w:ascii="Calibri" w:hAnsi="Calibri"/>
                <w:sz w:val="23"/>
                <w:szCs w:val="23"/>
              </w:rPr>
              <w:t>Gerelateerde modules (die geen onderdeel van de huidige richtlijn zijn)</w:t>
            </w:r>
          </w:p>
        </w:tc>
        <w:tc>
          <w:tcPr>
            <w:tcW w:w="3434" w:type="dxa"/>
            <w:tcBorders>
              <w:top w:val="single" w:sz="4" w:space="0" w:color="auto"/>
              <w:left w:val="single" w:sz="4" w:space="0" w:color="auto"/>
              <w:bottom w:val="single" w:sz="4" w:space="0" w:color="auto"/>
              <w:right w:val="single" w:sz="4" w:space="0" w:color="auto"/>
            </w:tcBorders>
          </w:tcPr>
          <w:p w14:paraId="66A57D0B" w14:textId="77777777" w:rsidR="0051505A" w:rsidRPr="00AD1879" w:rsidRDefault="0051505A" w:rsidP="00C70523">
            <w:pPr>
              <w:jc w:val="both"/>
              <w:rPr>
                <w:rFonts w:ascii="Calibri" w:hAnsi="Calibri"/>
                <w:sz w:val="23"/>
                <w:szCs w:val="23"/>
              </w:rPr>
            </w:pPr>
          </w:p>
        </w:tc>
      </w:tr>
      <w:tr w:rsidR="0051505A" w:rsidRPr="00AD1879" w14:paraId="66A57D0F"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0D" w14:textId="77777777" w:rsidR="0051505A" w:rsidRPr="00AD1879" w:rsidRDefault="0051505A" w:rsidP="00C70523">
            <w:pPr>
              <w:jc w:val="both"/>
              <w:rPr>
                <w:rFonts w:ascii="Calibri" w:hAnsi="Calibri"/>
                <w:sz w:val="23"/>
                <w:szCs w:val="23"/>
              </w:rPr>
            </w:pPr>
            <w:r w:rsidRPr="00AD1879">
              <w:rPr>
                <w:rFonts w:ascii="Calibri" w:hAnsi="Calibri"/>
                <w:sz w:val="23"/>
                <w:szCs w:val="23"/>
              </w:rPr>
              <w:t>Gerelateerde richtlijnen</w:t>
            </w:r>
          </w:p>
        </w:tc>
        <w:tc>
          <w:tcPr>
            <w:tcW w:w="3434" w:type="dxa"/>
            <w:tcBorders>
              <w:top w:val="single" w:sz="4" w:space="0" w:color="auto"/>
              <w:left w:val="single" w:sz="4" w:space="0" w:color="auto"/>
              <w:bottom w:val="single" w:sz="4" w:space="0" w:color="auto"/>
              <w:right w:val="single" w:sz="4" w:space="0" w:color="auto"/>
            </w:tcBorders>
          </w:tcPr>
          <w:p w14:paraId="66A57D0E" w14:textId="77777777" w:rsidR="0051505A" w:rsidRPr="00AD1879" w:rsidRDefault="0051505A" w:rsidP="00C70523">
            <w:pPr>
              <w:jc w:val="both"/>
              <w:rPr>
                <w:rFonts w:ascii="Calibri" w:hAnsi="Calibri"/>
                <w:sz w:val="23"/>
                <w:szCs w:val="23"/>
              </w:rPr>
            </w:pPr>
          </w:p>
        </w:tc>
      </w:tr>
      <w:tr w:rsidR="0051505A" w:rsidRPr="00AD1879" w14:paraId="66A57D12"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0" w14:textId="77777777" w:rsidR="0051505A" w:rsidRPr="00AD1879" w:rsidRDefault="0051505A" w:rsidP="00C70523">
            <w:pPr>
              <w:jc w:val="both"/>
              <w:rPr>
                <w:rFonts w:ascii="Calibri" w:hAnsi="Calibri"/>
                <w:b/>
                <w:sz w:val="23"/>
                <w:szCs w:val="23"/>
              </w:rPr>
            </w:pPr>
            <w:r w:rsidRPr="00AD1879">
              <w:rPr>
                <w:rFonts w:ascii="Calibri" w:hAnsi="Calibri"/>
                <w:b/>
                <w:sz w:val="23"/>
                <w:szCs w:val="23"/>
              </w:rPr>
              <w:t>Bijlagen</w:t>
            </w:r>
            <w:r>
              <w:rPr>
                <w:rFonts w:ascii="Calibri" w:hAnsi="Calibri"/>
                <w:b/>
                <w:sz w:val="23"/>
                <w:szCs w:val="23"/>
              </w:rPr>
              <w:t xml:space="preserve"> </w:t>
            </w:r>
            <w:r>
              <w:rPr>
                <w:rFonts w:ascii="Calibri" w:hAnsi="Calibri"/>
                <w:sz w:val="23"/>
                <w:szCs w:val="23"/>
              </w:rPr>
              <w:t>(kan per richtlijn of per module)</w:t>
            </w:r>
          </w:p>
        </w:tc>
        <w:tc>
          <w:tcPr>
            <w:tcW w:w="3434" w:type="dxa"/>
            <w:tcBorders>
              <w:top w:val="single" w:sz="4" w:space="0" w:color="auto"/>
              <w:left w:val="single" w:sz="4" w:space="0" w:color="auto"/>
              <w:bottom w:val="single" w:sz="4" w:space="0" w:color="auto"/>
              <w:right w:val="single" w:sz="4" w:space="0" w:color="auto"/>
            </w:tcBorders>
          </w:tcPr>
          <w:p w14:paraId="66A57D11" w14:textId="77777777" w:rsidR="0051505A" w:rsidRPr="00AD1879" w:rsidRDefault="0051505A" w:rsidP="00C70523">
            <w:pPr>
              <w:jc w:val="both"/>
              <w:rPr>
                <w:rFonts w:ascii="Calibri" w:hAnsi="Calibri"/>
                <w:sz w:val="23"/>
                <w:szCs w:val="23"/>
              </w:rPr>
            </w:pPr>
          </w:p>
        </w:tc>
      </w:tr>
      <w:tr w:rsidR="0051505A" w:rsidRPr="00AD1879" w14:paraId="66A57D15"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3" w14:textId="77777777" w:rsidR="0051505A" w:rsidRPr="00AD1879" w:rsidRDefault="0051505A" w:rsidP="00C70523">
            <w:pPr>
              <w:jc w:val="both"/>
              <w:rPr>
                <w:rFonts w:ascii="Calibri" w:hAnsi="Calibri"/>
                <w:sz w:val="23"/>
                <w:szCs w:val="23"/>
              </w:rPr>
            </w:pPr>
            <w:r w:rsidRPr="00AD1879">
              <w:rPr>
                <w:rFonts w:ascii="Calibri" w:hAnsi="Calibri"/>
                <w:sz w:val="23"/>
                <w:szCs w:val="23"/>
              </w:rPr>
              <w:t>HTML Bijlagen (welke bijlagen wilt u koppelen, graag juiste naam en volgorde doorgeven)</w:t>
            </w:r>
          </w:p>
        </w:tc>
        <w:tc>
          <w:tcPr>
            <w:tcW w:w="3434" w:type="dxa"/>
            <w:tcBorders>
              <w:top w:val="single" w:sz="4" w:space="0" w:color="auto"/>
              <w:left w:val="single" w:sz="4" w:space="0" w:color="auto"/>
              <w:bottom w:val="single" w:sz="4" w:space="0" w:color="auto"/>
              <w:right w:val="single" w:sz="4" w:space="0" w:color="auto"/>
            </w:tcBorders>
          </w:tcPr>
          <w:p w14:paraId="66A57D14" w14:textId="77777777" w:rsidR="0051505A" w:rsidRPr="00AD1879" w:rsidRDefault="0051505A" w:rsidP="00C70523">
            <w:pPr>
              <w:jc w:val="both"/>
              <w:rPr>
                <w:rFonts w:ascii="Calibri" w:hAnsi="Calibri"/>
                <w:i/>
                <w:sz w:val="23"/>
                <w:szCs w:val="23"/>
              </w:rPr>
            </w:pPr>
            <w:r w:rsidRPr="00AD1879">
              <w:rPr>
                <w:rFonts w:ascii="Calibri" w:hAnsi="Calibri"/>
                <w:i/>
                <w:sz w:val="23"/>
                <w:szCs w:val="23"/>
              </w:rPr>
              <w:t>Denk aan indicatoren, kennishiaten</w:t>
            </w:r>
          </w:p>
        </w:tc>
      </w:tr>
      <w:tr w:rsidR="0051505A" w:rsidRPr="00AD1879" w14:paraId="66A57D18"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6" w14:textId="77777777" w:rsidR="0051505A" w:rsidRPr="00AD1879" w:rsidRDefault="0051505A" w:rsidP="00C70523">
            <w:pPr>
              <w:jc w:val="both"/>
              <w:rPr>
                <w:rFonts w:ascii="Calibri" w:hAnsi="Calibri"/>
                <w:sz w:val="23"/>
                <w:szCs w:val="23"/>
              </w:rPr>
            </w:pPr>
            <w:r w:rsidRPr="00AD1879">
              <w:rPr>
                <w:rFonts w:ascii="Calibri" w:hAnsi="Calibri"/>
                <w:sz w:val="23"/>
                <w:szCs w:val="23"/>
              </w:rPr>
              <w:t>Hyperlinks (</w:t>
            </w:r>
            <w:r>
              <w:rPr>
                <w:rFonts w:ascii="Calibri" w:hAnsi="Calibri"/>
                <w:sz w:val="23"/>
                <w:szCs w:val="23"/>
              </w:rPr>
              <w:t xml:space="preserve">naar </w:t>
            </w:r>
            <w:r w:rsidRPr="00AD1879">
              <w:rPr>
                <w:rFonts w:ascii="Calibri" w:hAnsi="Calibri"/>
                <w:sz w:val="23"/>
                <w:szCs w:val="23"/>
              </w:rPr>
              <w:t xml:space="preserve">welk hyperlinks wilt u </w:t>
            </w:r>
            <w:r>
              <w:rPr>
                <w:rFonts w:ascii="Calibri" w:hAnsi="Calibri"/>
                <w:sz w:val="23"/>
                <w:szCs w:val="23"/>
              </w:rPr>
              <w:t>verwijzen</w:t>
            </w:r>
            <w:r w:rsidRPr="00AD1879">
              <w:rPr>
                <w:rFonts w:ascii="Calibri" w:hAnsi="Calibri"/>
                <w:sz w:val="23"/>
                <w:szCs w:val="23"/>
              </w:rPr>
              <w:t>, graag juiste naam en volgorde doorgeven)</w:t>
            </w:r>
          </w:p>
        </w:tc>
        <w:tc>
          <w:tcPr>
            <w:tcW w:w="3434" w:type="dxa"/>
            <w:tcBorders>
              <w:top w:val="single" w:sz="4" w:space="0" w:color="auto"/>
              <w:left w:val="single" w:sz="4" w:space="0" w:color="auto"/>
              <w:bottom w:val="single" w:sz="4" w:space="0" w:color="auto"/>
              <w:right w:val="single" w:sz="4" w:space="0" w:color="auto"/>
            </w:tcBorders>
            <w:hideMark/>
          </w:tcPr>
          <w:p w14:paraId="66A57D17" w14:textId="77777777" w:rsidR="0051505A" w:rsidRPr="00AD1879" w:rsidRDefault="0051505A" w:rsidP="00C70523">
            <w:pPr>
              <w:jc w:val="both"/>
              <w:rPr>
                <w:rFonts w:ascii="Calibri" w:hAnsi="Calibri"/>
                <w:i/>
                <w:sz w:val="23"/>
                <w:szCs w:val="23"/>
              </w:rPr>
            </w:pPr>
            <w:r w:rsidRPr="00AD1879">
              <w:rPr>
                <w:rFonts w:ascii="Calibri" w:hAnsi="Calibri"/>
                <w:i/>
                <w:sz w:val="23"/>
                <w:szCs w:val="23"/>
              </w:rPr>
              <w:t>Denk aan link naar patiëntenorganisatie</w:t>
            </w:r>
          </w:p>
        </w:tc>
      </w:tr>
      <w:tr w:rsidR="0051505A" w:rsidRPr="00AD1879" w14:paraId="66A57D1B"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9" w14:textId="77777777" w:rsidR="0051505A" w:rsidRPr="00AD1879" w:rsidRDefault="0051505A" w:rsidP="00C70523">
            <w:pPr>
              <w:jc w:val="both"/>
              <w:rPr>
                <w:rFonts w:ascii="Calibri" w:hAnsi="Calibri"/>
                <w:sz w:val="23"/>
                <w:szCs w:val="23"/>
                <w:lang w:val="en-GB"/>
              </w:rPr>
            </w:pPr>
            <w:r w:rsidRPr="00AD1879">
              <w:rPr>
                <w:rFonts w:ascii="Calibri" w:hAnsi="Calibri"/>
                <w:sz w:val="23"/>
                <w:szCs w:val="23"/>
                <w:lang w:val="en-GB"/>
              </w:rPr>
              <w:t>Bijlagen als bestand (bijv. word of excel)</w:t>
            </w:r>
          </w:p>
        </w:tc>
        <w:tc>
          <w:tcPr>
            <w:tcW w:w="3434" w:type="dxa"/>
            <w:tcBorders>
              <w:top w:val="single" w:sz="4" w:space="0" w:color="auto"/>
              <w:left w:val="single" w:sz="4" w:space="0" w:color="auto"/>
              <w:bottom w:val="single" w:sz="4" w:space="0" w:color="auto"/>
              <w:right w:val="single" w:sz="4" w:space="0" w:color="auto"/>
            </w:tcBorders>
          </w:tcPr>
          <w:p w14:paraId="66A57D1A" w14:textId="77777777" w:rsidR="0051505A" w:rsidRPr="00AD1879" w:rsidRDefault="0051505A" w:rsidP="00C70523">
            <w:pPr>
              <w:jc w:val="both"/>
              <w:rPr>
                <w:rFonts w:ascii="Calibri" w:hAnsi="Calibri"/>
                <w:i/>
                <w:sz w:val="23"/>
                <w:szCs w:val="23"/>
                <w:lang w:val="en-GB"/>
              </w:rPr>
            </w:pPr>
            <w:r w:rsidRPr="00AD1879">
              <w:rPr>
                <w:rFonts w:ascii="Calibri" w:hAnsi="Calibri"/>
                <w:i/>
                <w:sz w:val="23"/>
                <w:szCs w:val="23"/>
                <w:lang w:val="en-GB"/>
              </w:rPr>
              <w:t>Denk aan stroomschema</w:t>
            </w:r>
          </w:p>
        </w:tc>
      </w:tr>
    </w:tbl>
    <w:p w14:paraId="66A57D1C" w14:textId="77777777" w:rsidR="0051505A" w:rsidRPr="00C47318" w:rsidRDefault="0051505A" w:rsidP="0051505A"/>
    <w:p w14:paraId="66A57D1D" w14:textId="77777777" w:rsidR="0051505A" w:rsidRPr="009468A5" w:rsidRDefault="0051505A" w:rsidP="0029340A"/>
    <w:sectPr w:rsidR="0051505A" w:rsidRPr="009468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9BB6" w14:textId="77777777" w:rsidR="00C70523" w:rsidRDefault="00C70523" w:rsidP="00F94C4E">
      <w:r>
        <w:separator/>
      </w:r>
    </w:p>
  </w:endnote>
  <w:endnote w:type="continuationSeparator" w:id="0">
    <w:p w14:paraId="299EAF79" w14:textId="77777777" w:rsidR="00C70523" w:rsidRDefault="00C70523" w:rsidP="00F94C4E">
      <w:r>
        <w:continuationSeparator/>
      </w:r>
    </w:p>
  </w:endnote>
  <w:endnote w:type="continuationNotice" w:id="1">
    <w:p w14:paraId="1F286F70" w14:textId="77777777" w:rsidR="005159E4" w:rsidRDefault="00515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7D22" w14:textId="77777777" w:rsidR="00C70523" w:rsidRDefault="00C70523">
    <w:pPr>
      <w:pStyle w:val="Voettekst"/>
    </w:pPr>
    <w:r>
      <w:t>Format Algemeen  versie 2.2 juli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640CA" w14:textId="77777777" w:rsidR="00C70523" w:rsidRDefault="00C70523" w:rsidP="00F94C4E">
      <w:r>
        <w:separator/>
      </w:r>
    </w:p>
  </w:footnote>
  <w:footnote w:type="continuationSeparator" w:id="0">
    <w:p w14:paraId="3C51A351" w14:textId="77777777" w:rsidR="00C70523" w:rsidRDefault="00C70523" w:rsidP="00F94C4E">
      <w:r>
        <w:continuationSeparator/>
      </w:r>
    </w:p>
  </w:footnote>
  <w:footnote w:type="continuationNotice" w:id="1">
    <w:p w14:paraId="73342864" w14:textId="77777777" w:rsidR="005159E4" w:rsidRDefault="005159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46C3"/>
    <w:multiLevelType w:val="hybridMultilevel"/>
    <w:tmpl w:val="20688AC4"/>
    <w:lvl w:ilvl="0" w:tplc="97F4FA6E">
      <w:numFmt w:val="bullet"/>
      <w:lvlText w:val="-"/>
      <w:lvlJc w:val="left"/>
      <w:pPr>
        <w:ind w:left="720" w:hanging="360"/>
      </w:pPr>
      <w:rPr>
        <w:rFonts w:ascii="Calibri" w:eastAsia="Cambr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D0487D"/>
    <w:multiLevelType w:val="hybridMultilevel"/>
    <w:tmpl w:val="3D22A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F22DE3"/>
    <w:multiLevelType w:val="hybridMultilevel"/>
    <w:tmpl w:val="FB0E13F8"/>
    <w:lvl w:ilvl="0" w:tplc="6C50D1E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E35495"/>
    <w:multiLevelType w:val="hybridMultilevel"/>
    <w:tmpl w:val="584A9FE6"/>
    <w:lvl w:ilvl="0" w:tplc="97F4FA6E">
      <w:numFmt w:val="bullet"/>
      <w:lvlText w:val="-"/>
      <w:lvlJc w:val="left"/>
      <w:pPr>
        <w:ind w:left="720" w:hanging="360"/>
      </w:pPr>
      <w:rPr>
        <w:rFonts w:ascii="Calibri" w:eastAsia="Cambria"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4601553D"/>
    <w:multiLevelType w:val="hybridMultilevel"/>
    <w:tmpl w:val="C608B5AE"/>
    <w:lvl w:ilvl="0" w:tplc="97F4FA6E">
      <w:numFmt w:val="bullet"/>
      <w:lvlText w:val="-"/>
      <w:lvlJc w:val="left"/>
      <w:pPr>
        <w:ind w:left="720" w:hanging="360"/>
      </w:pPr>
      <w:rPr>
        <w:rFonts w:ascii="Calibri" w:eastAsia="Cambria" w:hAnsi="Calibri" w:cs="Calibri" w:hint="default"/>
      </w:rPr>
    </w:lvl>
    <w:lvl w:ilvl="1" w:tplc="97F4FA6E">
      <w:numFmt w:val="bullet"/>
      <w:lvlText w:val="-"/>
      <w:lvlJc w:val="left"/>
      <w:pPr>
        <w:ind w:left="1440" w:hanging="360"/>
      </w:pPr>
      <w:rPr>
        <w:rFonts w:ascii="Calibri" w:eastAsia="Cambria" w:hAnsi="Calibri" w:cs="Calibri"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6D9E20FB"/>
    <w:multiLevelType w:val="hybridMultilevel"/>
    <w:tmpl w:val="C7F0F4B8"/>
    <w:lvl w:ilvl="0" w:tplc="6C50D1E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D40F25"/>
    <w:multiLevelType w:val="hybridMultilevel"/>
    <w:tmpl w:val="483EB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E6"/>
    <w:rsid w:val="000E0331"/>
    <w:rsid w:val="000F4284"/>
    <w:rsid w:val="0011751F"/>
    <w:rsid w:val="001416E6"/>
    <w:rsid w:val="001536AE"/>
    <w:rsid w:val="00175229"/>
    <w:rsid w:val="001B366F"/>
    <w:rsid w:val="001C36B0"/>
    <w:rsid w:val="001E14B8"/>
    <w:rsid w:val="001F4FC6"/>
    <w:rsid w:val="00200316"/>
    <w:rsid w:val="0021316C"/>
    <w:rsid w:val="0025385B"/>
    <w:rsid w:val="0027146A"/>
    <w:rsid w:val="00292583"/>
    <w:rsid w:val="0029340A"/>
    <w:rsid w:val="002B4DEC"/>
    <w:rsid w:val="002C6753"/>
    <w:rsid w:val="002D4C60"/>
    <w:rsid w:val="003223F3"/>
    <w:rsid w:val="003278B7"/>
    <w:rsid w:val="003436B5"/>
    <w:rsid w:val="00362502"/>
    <w:rsid w:val="0036400F"/>
    <w:rsid w:val="003A68CA"/>
    <w:rsid w:val="003D68AC"/>
    <w:rsid w:val="004001C3"/>
    <w:rsid w:val="004746F4"/>
    <w:rsid w:val="0047644C"/>
    <w:rsid w:val="00493F6C"/>
    <w:rsid w:val="005054EA"/>
    <w:rsid w:val="0051505A"/>
    <w:rsid w:val="005159E4"/>
    <w:rsid w:val="00536C16"/>
    <w:rsid w:val="00536FE1"/>
    <w:rsid w:val="005A66E6"/>
    <w:rsid w:val="006B341A"/>
    <w:rsid w:val="006C1C74"/>
    <w:rsid w:val="007236D0"/>
    <w:rsid w:val="008106EA"/>
    <w:rsid w:val="008556D8"/>
    <w:rsid w:val="008918E9"/>
    <w:rsid w:val="008C164A"/>
    <w:rsid w:val="008D6FD0"/>
    <w:rsid w:val="00915721"/>
    <w:rsid w:val="00920648"/>
    <w:rsid w:val="009468A5"/>
    <w:rsid w:val="00984E8A"/>
    <w:rsid w:val="009E559D"/>
    <w:rsid w:val="00A524FA"/>
    <w:rsid w:val="00A63752"/>
    <w:rsid w:val="00A673E3"/>
    <w:rsid w:val="00A7407B"/>
    <w:rsid w:val="00A759FD"/>
    <w:rsid w:val="00AC60FA"/>
    <w:rsid w:val="00AF57AE"/>
    <w:rsid w:val="00B3283D"/>
    <w:rsid w:val="00B5516F"/>
    <w:rsid w:val="00BE7945"/>
    <w:rsid w:val="00C22489"/>
    <w:rsid w:val="00C70523"/>
    <w:rsid w:val="00C83A45"/>
    <w:rsid w:val="00C92EF5"/>
    <w:rsid w:val="00DC1209"/>
    <w:rsid w:val="00E14DC9"/>
    <w:rsid w:val="00E25F1F"/>
    <w:rsid w:val="00E3127E"/>
    <w:rsid w:val="00F22661"/>
    <w:rsid w:val="00F72059"/>
    <w:rsid w:val="00F73FE9"/>
    <w:rsid w:val="00F9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8A5"/>
    <w:pPr>
      <w:spacing w:after="0" w:line="240" w:lineRule="auto"/>
    </w:pPr>
  </w:style>
  <w:style w:type="paragraph" w:styleId="Kop1">
    <w:name w:val="heading 1"/>
    <w:basedOn w:val="Standaard"/>
    <w:next w:val="Standaard"/>
    <w:link w:val="Kop1Char"/>
    <w:uiPriority w:val="9"/>
    <w:qFormat/>
    <w:rsid w:val="005A66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68A5"/>
    <w:pPr>
      <w:keepNext/>
      <w:keepLines/>
      <w:outlineLvl w:val="1"/>
    </w:pPr>
    <w:rPr>
      <w:rFonts w:ascii="Calibri" w:eastAsiaTheme="majorEastAsia" w:hAnsi="Calibri" w:cstheme="majorBidi"/>
      <w:b/>
      <w:bCs/>
      <w:sz w:val="23"/>
      <w:szCs w:val="23"/>
    </w:rPr>
  </w:style>
  <w:style w:type="paragraph" w:styleId="Kop3">
    <w:name w:val="heading 3"/>
    <w:basedOn w:val="Standaard"/>
    <w:next w:val="Standaard"/>
    <w:link w:val="Kop3Char"/>
    <w:uiPriority w:val="9"/>
    <w:unhideWhenUsed/>
    <w:qFormat/>
    <w:rsid w:val="0036400F"/>
    <w:pPr>
      <w:keepNext/>
      <w:keepLines/>
      <w:spacing w:before="200"/>
      <w:outlineLvl w:val="2"/>
    </w:pPr>
    <w:rPr>
      <w:rFonts w:asciiTheme="majorHAnsi" w:eastAsiaTheme="majorEastAsia" w:hAnsiTheme="majorHAnsi" w:cstheme="majorBidi"/>
      <w:b/>
      <w:bCs/>
      <w:color w:val="4F81BD" w:themeColor="accent1"/>
    </w:rPr>
  </w:style>
  <w:style w:type="paragraph" w:styleId="Kop9">
    <w:name w:val="heading 9"/>
    <w:basedOn w:val="Standaard"/>
    <w:next w:val="Standaard"/>
    <w:link w:val="Kop9Char"/>
    <w:uiPriority w:val="9"/>
    <w:unhideWhenUsed/>
    <w:qFormat/>
    <w:rsid w:val="00F94C4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66E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68A5"/>
    <w:rPr>
      <w:rFonts w:ascii="Calibri" w:eastAsiaTheme="majorEastAsia" w:hAnsi="Calibri" w:cstheme="majorBidi"/>
      <w:b/>
      <w:bCs/>
      <w:sz w:val="23"/>
      <w:szCs w:val="23"/>
    </w:rPr>
  </w:style>
  <w:style w:type="paragraph" w:styleId="Lijstalinea">
    <w:name w:val="List Paragraph"/>
    <w:basedOn w:val="Standaard"/>
    <w:uiPriority w:val="34"/>
    <w:qFormat/>
    <w:rsid w:val="00A673E3"/>
    <w:pPr>
      <w:ind w:left="720"/>
      <w:contextualSpacing/>
    </w:pPr>
  </w:style>
  <w:style w:type="character" w:customStyle="1" w:styleId="Kop9Char">
    <w:name w:val="Kop 9 Char"/>
    <w:basedOn w:val="Standaardalinea-lettertype"/>
    <w:link w:val="Kop9"/>
    <w:uiPriority w:val="9"/>
    <w:rsid w:val="00F94C4E"/>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F94C4E"/>
    <w:rPr>
      <w:rFonts w:ascii="Times New Roman" w:hAnsi="Times New Roman" w:cs="Times New Roman" w:hint="default"/>
      <w:color w:val="0000FF"/>
      <w:u w:val="single"/>
    </w:rPr>
  </w:style>
  <w:style w:type="paragraph" w:styleId="Geenafstand">
    <w:name w:val="No Spacing"/>
    <w:uiPriority w:val="1"/>
    <w:qFormat/>
    <w:rsid w:val="00F94C4E"/>
    <w:pPr>
      <w:spacing w:after="0" w:line="240" w:lineRule="auto"/>
    </w:pPr>
  </w:style>
  <w:style w:type="character" w:customStyle="1" w:styleId="koprldbChar">
    <w:name w:val="kop rldb Char"/>
    <w:basedOn w:val="Standaardalinea-lettertype"/>
    <w:link w:val="koprldb"/>
    <w:locked/>
    <w:rsid w:val="00F94C4E"/>
    <w:rPr>
      <w:b/>
    </w:rPr>
  </w:style>
  <w:style w:type="paragraph" w:customStyle="1" w:styleId="koprldb">
    <w:name w:val="kop rldb"/>
    <w:basedOn w:val="Standaard"/>
    <w:link w:val="koprldbChar"/>
    <w:qFormat/>
    <w:rsid w:val="00F94C4E"/>
    <w:pPr>
      <w:spacing w:after="200" w:line="276" w:lineRule="auto"/>
    </w:pPr>
    <w:rPr>
      <w:b/>
    </w:rPr>
  </w:style>
  <w:style w:type="table" w:styleId="Tabelraster">
    <w:name w:val="Table Grid"/>
    <w:basedOn w:val="Standaardtabel"/>
    <w:uiPriority w:val="59"/>
    <w:rsid w:val="00F9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leurrijkelijst-accent11">
    <w:name w:val="Kleurrijke lijst - accent 11"/>
    <w:basedOn w:val="Standaard"/>
    <w:qFormat/>
    <w:rsid w:val="00F94C4E"/>
    <w:pPr>
      <w:ind w:left="720"/>
      <w:contextualSpacing/>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F94C4E"/>
    <w:pPr>
      <w:tabs>
        <w:tab w:val="center" w:pos="4536"/>
        <w:tab w:val="right" w:pos="9072"/>
      </w:tabs>
    </w:pPr>
  </w:style>
  <w:style w:type="character" w:customStyle="1" w:styleId="KoptekstChar">
    <w:name w:val="Koptekst Char"/>
    <w:basedOn w:val="Standaardalinea-lettertype"/>
    <w:link w:val="Koptekst"/>
    <w:uiPriority w:val="99"/>
    <w:rsid w:val="00F94C4E"/>
  </w:style>
  <w:style w:type="paragraph" w:styleId="Voettekst">
    <w:name w:val="footer"/>
    <w:basedOn w:val="Standaard"/>
    <w:link w:val="VoettekstChar"/>
    <w:uiPriority w:val="99"/>
    <w:unhideWhenUsed/>
    <w:rsid w:val="00F94C4E"/>
    <w:pPr>
      <w:tabs>
        <w:tab w:val="center" w:pos="4536"/>
        <w:tab w:val="right" w:pos="9072"/>
      </w:tabs>
    </w:pPr>
  </w:style>
  <w:style w:type="character" w:customStyle="1" w:styleId="VoettekstChar">
    <w:name w:val="Voettekst Char"/>
    <w:basedOn w:val="Standaardalinea-lettertype"/>
    <w:link w:val="Voettekst"/>
    <w:uiPriority w:val="99"/>
    <w:rsid w:val="00F94C4E"/>
  </w:style>
  <w:style w:type="character" w:styleId="GevolgdeHyperlink">
    <w:name w:val="FollowedHyperlink"/>
    <w:basedOn w:val="Standaardalinea-lettertype"/>
    <w:uiPriority w:val="99"/>
    <w:semiHidden/>
    <w:unhideWhenUsed/>
    <w:rsid w:val="00C92EF5"/>
    <w:rPr>
      <w:color w:val="800080" w:themeColor="followedHyperlink"/>
      <w:u w:val="single"/>
    </w:rPr>
  </w:style>
  <w:style w:type="character" w:customStyle="1" w:styleId="Kop3Char">
    <w:name w:val="Kop 3 Char"/>
    <w:basedOn w:val="Standaardalinea-lettertype"/>
    <w:link w:val="Kop3"/>
    <w:uiPriority w:val="9"/>
    <w:rsid w:val="0036400F"/>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2C6753"/>
    <w:rPr>
      <w:sz w:val="16"/>
      <w:szCs w:val="16"/>
    </w:rPr>
  </w:style>
  <w:style w:type="paragraph" w:styleId="Tekstopmerking">
    <w:name w:val="annotation text"/>
    <w:basedOn w:val="Standaard"/>
    <w:link w:val="TekstopmerkingChar"/>
    <w:uiPriority w:val="99"/>
    <w:semiHidden/>
    <w:unhideWhenUsed/>
    <w:rsid w:val="002C6753"/>
    <w:rPr>
      <w:sz w:val="20"/>
      <w:szCs w:val="20"/>
    </w:rPr>
  </w:style>
  <w:style w:type="character" w:customStyle="1" w:styleId="TekstopmerkingChar">
    <w:name w:val="Tekst opmerking Char"/>
    <w:basedOn w:val="Standaardalinea-lettertype"/>
    <w:link w:val="Tekstopmerking"/>
    <w:uiPriority w:val="99"/>
    <w:semiHidden/>
    <w:rsid w:val="002C6753"/>
    <w:rPr>
      <w:sz w:val="20"/>
      <w:szCs w:val="20"/>
    </w:rPr>
  </w:style>
  <w:style w:type="paragraph" w:styleId="Onderwerpvanopmerking">
    <w:name w:val="annotation subject"/>
    <w:basedOn w:val="Tekstopmerking"/>
    <w:next w:val="Tekstopmerking"/>
    <w:link w:val="OnderwerpvanopmerkingChar"/>
    <w:uiPriority w:val="99"/>
    <w:semiHidden/>
    <w:unhideWhenUsed/>
    <w:rsid w:val="002C6753"/>
    <w:rPr>
      <w:b/>
      <w:bCs/>
    </w:rPr>
  </w:style>
  <w:style w:type="character" w:customStyle="1" w:styleId="OnderwerpvanopmerkingChar">
    <w:name w:val="Onderwerp van opmerking Char"/>
    <w:basedOn w:val="TekstopmerkingChar"/>
    <w:link w:val="Onderwerpvanopmerking"/>
    <w:uiPriority w:val="99"/>
    <w:semiHidden/>
    <w:rsid w:val="002C6753"/>
    <w:rPr>
      <w:b/>
      <w:bCs/>
      <w:sz w:val="20"/>
      <w:szCs w:val="20"/>
    </w:rPr>
  </w:style>
  <w:style w:type="paragraph" w:styleId="Ballontekst">
    <w:name w:val="Balloon Text"/>
    <w:basedOn w:val="Standaard"/>
    <w:link w:val="BallontekstChar"/>
    <w:uiPriority w:val="99"/>
    <w:semiHidden/>
    <w:unhideWhenUsed/>
    <w:rsid w:val="002C6753"/>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8A5"/>
    <w:pPr>
      <w:spacing w:after="0" w:line="240" w:lineRule="auto"/>
    </w:pPr>
  </w:style>
  <w:style w:type="paragraph" w:styleId="Kop1">
    <w:name w:val="heading 1"/>
    <w:basedOn w:val="Standaard"/>
    <w:next w:val="Standaard"/>
    <w:link w:val="Kop1Char"/>
    <w:uiPriority w:val="9"/>
    <w:qFormat/>
    <w:rsid w:val="005A66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68A5"/>
    <w:pPr>
      <w:keepNext/>
      <w:keepLines/>
      <w:outlineLvl w:val="1"/>
    </w:pPr>
    <w:rPr>
      <w:rFonts w:ascii="Calibri" w:eastAsiaTheme="majorEastAsia" w:hAnsi="Calibri" w:cstheme="majorBidi"/>
      <w:b/>
      <w:bCs/>
      <w:sz w:val="23"/>
      <w:szCs w:val="23"/>
    </w:rPr>
  </w:style>
  <w:style w:type="paragraph" w:styleId="Kop3">
    <w:name w:val="heading 3"/>
    <w:basedOn w:val="Standaard"/>
    <w:next w:val="Standaard"/>
    <w:link w:val="Kop3Char"/>
    <w:uiPriority w:val="9"/>
    <w:unhideWhenUsed/>
    <w:qFormat/>
    <w:rsid w:val="0036400F"/>
    <w:pPr>
      <w:keepNext/>
      <w:keepLines/>
      <w:spacing w:before="200"/>
      <w:outlineLvl w:val="2"/>
    </w:pPr>
    <w:rPr>
      <w:rFonts w:asciiTheme="majorHAnsi" w:eastAsiaTheme="majorEastAsia" w:hAnsiTheme="majorHAnsi" w:cstheme="majorBidi"/>
      <w:b/>
      <w:bCs/>
      <w:color w:val="4F81BD" w:themeColor="accent1"/>
    </w:rPr>
  </w:style>
  <w:style w:type="paragraph" w:styleId="Kop9">
    <w:name w:val="heading 9"/>
    <w:basedOn w:val="Standaard"/>
    <w:next w:val="Standaard"/>
    <w:link w:val="Kop9Char"/>
    <w:uiPriority w:val="9"/>
    <w:unhideWhenUsed/>
    <w:qFormat/>
    <w:rsid w:val="00F94C4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66E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68A5"/>
    <w:rPr>
      <w:rFonts w:ascii="Calibri" w:eastAsiaTheme="majorEastAsia" w:hAnsi="Calibri" w:cstheme="majorBidi"/>
      <w:b/>
      <w:bCs/>
      <w:sz w:val="23"/>
      <w:szCs w:val="23"/>
    </w:rPr>
  </w:style>
  <w:style w:type="paragraph" w:styleId="Lijstalinea">
    <w:name w:val="List Paragraph"/>
    <w:basedOn w:val="Standaard"/>
    <w:uiPriority w:val="34"/>
    <w:qFormat/>
    <w:rsid w:val="00A673E3"/>
    <w:pPr>
      <w:ind w:left="720"/>
      <w:contextualSpacing/>
    </w:pPr>
  </w:style>
  <w:style w:type="character" w:customStyle="1" w:styleId="Kop9Char">
    <w:name w:val="Kop 9 Char"/>
    <w:basedOn w:val="Standaardalinea-lettertype"/>
    <w:link w:val="Kop9"/>
    <w:uiPriority w:val="9"/>
    <w:rsid w:val="00F94C4E"/>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F94C4E"/>
    <w:rPr>
      <w:rFonts w:ascii="Times New Roman" w:hAnsi="Times New Roman" w:cs="Times New Roman" w:hint="default"/>
      <w:color w:val="0000FF"/>
      <w:u w:val="single"/>
    </w:rPr>
  </w:style>
  <w:style w:type="paragraph" w:styleId="Geenafstand">
    <w:name w:val="No Spacing"/>
    <w:uiPriority w:val="1"/>
    <w:qFormat/>
    <w:rsid w:val="00F94C4E"/>
    <w:pPr>
      <w:spacing w:after="0" w:line="240" w:lineRule="auto"/>
    </w:pPr>
  </w:style>
  <w:style w:type="character" w:customStyle="1" w:styleId="koprldbChar">
    <w:name w:val="kop rldb Char"/>
    <w:basedOn w:val="Standaardalinea-lettertype"/>
    <w:link w:val="koprldb"/>
    <w:locked/>
    <w:rsid w:val="00F94C4E"/>
    <w:rPr>
      <w:b/>
    </w:rPr>
  </w:style>
  <w:style w:type="paragraph" w:customStyle="1" w:styleId="koprldb">
    <w:name w:val="kop rldb"/>
    <w:basedOn w:val="Standaard"/>
    <w:link w:val="koprldbChar"/>
    <w:qFormat/>
    <w:rsid w:val="00F94C4E"/>
    <w:pPr>
      <w:spacing w:after="200" w:line="276" w:lineRule="auto"/>
    </w:pPr>
    <w:rPr>
      <w:b/>
    </w:rPr>
  </w:style>
  <w:style w:type="table" w:styleId="Tabelraster">
    <w:name w:val="Table Grid"/>
    <w:basedOn w:val="Standaardtabel"/>
    <w:uiPriority w:val="59"/>
    <w:rsid w:val="00F9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leurrijkelijst-accent11">
    <w:name w:val="Kleurrijke lijst - accent 11"/>
    <w:basedOn w:val="Standaard"/>
    <w:qFormat/>
    <w:rsid w:val="00F94C4E"/>
    <w:pPr>
      <w:ind w:left="720"/>
      <w:contextualSpacing/>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F94C4E"/>
    <w:pPr>
      <w:tabs>
        <w:tab w:val="center" w:pos="4536"/>
        <w:tab w:val="right" w:pos="9072"/>
      </w:tabs>
    </w:pPr>
  </w:style>
  <w:style w:type="character" w:customStyle="1" w:styleId="KoptekstChar">
    <w:name w:val="Koptekst Char"/>
    <w:basedOn w:val="Standaardalinea-lettertype"/>
    <w:link w:val="Koptekst"/>
    <w:uiPriority w:val="99"/>
    <w:rsid w:val="00F94C4E"/>
  </w:style>
  <w:style w:type="paragraph" w:styleId="Voettekst">
    <w:name w:val="footer"/>
    <w:basedOn w:val="Standaard"/>
    <w:link w:val="VoettekstChar"/>
    <w:uiPriority w:val="99"/>
    <w:unhideWhenUsed/>
    <w:rsid w:val="00F94C4E"/>
    <w:pPr>
      <w:tabs>
        <w:tab w:val="center" w:pos="4536"/>
        <w:tab w:val="right" w:pos="9072"/>
      </w:tabs>
    </w:pPr>
  </w:style>
  <w:style w:type="character" w:customStyle="1" w:styleId="VoettekstChar">
    <w:name w:val="Voettekst Char"/>
    <w:basedOn w:val="Standaardalinea-lettertype"/>
    <w:link w:val="Voettekst"/>
    <w:uiPriority w:val="99"/>
    <w:rsid w:val="00F94C4E"/>
  </w:style>
  <w:style w:type="character" w:styleId="GevolgdeHyperlink">
    <w:name w:val="FollowedHyperlink"/>
    <w:basedOn w:val="Standaardalinea-lettertype"/>
    <w:uiPriority w:val="99"/>
    <w:semiHidden/>
    <w:unhideWhenUsed/>
    <w:rsid w:val="00C92EF5"/>
    <w:rPr>
      <w:color w:val="800080" w:themeColor="followedHyperlink"/>
      <w:u w:val="single"/>
    </w:rPr>
  </w:style>
  <w:style w:type="character" w:customStyle="1" w:styleId="Kop3Char">
    <w:name w:val="Kop 3 Char"/>
    <w:basedOn w:val="Standaardalinea-lettertype"/>
    <w:link w:val="Kop3"/>
    <w:uiPriority w:val="9"/>
    <w:rsid w:val="0036400F"/>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2C6753"/>
    <w:rPr>
      <w:sz w:val="16"/>
      <w:szCs w:val="16"/>
    </w:rPr>
  </w:style>
  <w:style w:type="paragraph" w:styleId="Tekstopmerking">
    <w:name w:val="annotation text"/>
    <w:basedOn w:val="Standaard"/>
    <w:link w:val="TekstopmerkingChar"/>
    <w:uiPriority w:val="99"/>
    <w:semiHidden/>
    <w:unhideWhenUsed/>
    <w:rsid w:val="002C6753"/>
    <w:rPr>
      <w:sz w:val="20"/>
      <w:szCs w:val="20"/>
    </w:rPr>
  </w:style>
  <w:style w:type="character" w:customStyle="1" w:styleId="TekstopmerkingChar">
    <w:name w:val="Tekst opmerking Char"/>
    <w:basedOn w:val="Standaardalinea-lettertype"/>
    <w:link w:val="Tekstopmerking"/>
    <w:uiPriority w:val="99"/>
    <w:semiHidden/>
    <w:rsid w:val="002C6753"/>
    <w:rPr>
      <w:sz w:val="20"/>
      <w:szCs w:val="20"/>
    </w:rPr>
  </w:style>
  <w:style w:type="paragraph" w:styleId="Onderwerpvanopmerking">
    <w:name w:val="annotation subject"/>
    <w:basedOn w:val="Tekstopmerking"/>
    <w:next w:val="Tekstopmerking"/>
    <w:link w:val="OnderwerpvanopmerkingChar"/>
    <w:uiPriority w:val="99"/>
    <w:semiHidden/>
    <w:unhideWhenUsed/>
    <w:rsid w:val="002C6753"/>
    <w:rPr>
      <w:b/>
      <w:bCs/>
    </w:rPr>
  </w:style>
  <w:style w:type="character" w:customStyle="1" w:styleId="OnderwerpvanopmerkingChar">
    <w:name w:val="Onderwerp van opmerking Char"/>
    <w:basedOn w:val="TekstopmerkingChar"/>
    <w:link w:val="Onderwerpvanopmerking"/>
    <w:uiPriority w:val="99"/>
    <w:semiHidden/>
    <w:rsid w:val="002C6753"/>
    <w:rPr>
      <w:b/>
      <w:bCs/>
      <w:sz w:val="20"/>
      <w:szCs w:val="20"/>
    </w:rPr>
  </w:style>
  <w:style w:type="paragraph" w:styleId="Ballontekst">
    <w:name w:val="Balloon Text"/>
    <w:basedOn w:val="Standaard"/>
    <w:link w:val="BallontekstChar"/>
    <w:uiPriority w:val="99"/>
    <w:semiHidden/>
    <w:unhideWhenUsed/>
    <w:rsid w:val="002C6753"/>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A188-78FC-4E0F-A51A-3622A93A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43491108.dotm</Template>
  <TotalTime>0</TotalTime>
  <Pages>3</Pages>
  <Words>830</Words>
  <Characters>4569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Orde van Medisch Specialisten</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Versteeg</dc:creator>
  <cp:lastModifiedBy>Mirte Tilma</cp:lastModifiedBy>
  <cp:revision>2</cp:revision>
  <dcterms:created xsi:type="dcterms:W3CDTF">2014-07-29T07:43:00Z</dcterms:created>
  <dcterms:modified xsi:type="dcterms:W3CDTF">2014-07-29T07:43:00Z</dcterms:modified>
</cp:coreProperties>
</file>